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160F" w:rsidRDefault="00E1160F">
      <w:pPr>
        <w:rPr>
          <w:rFonts w:cstheme="minorHAnsi"/>
          <w:sz w:val="72"/>
          <w:szCs w:val="72"/>
        </w:rPr>
      </w:pPr>
    </w:p>
    <w:p w:rsidR="001C2D82" w:rsidRPr="00DF370F" w:rsidRDefault="002C03A1">
      <w:pPr>
        <w:rPr>
          <w:rFonts w:cstheme="minorHAnsi"/>
          <w:sz w:val="72"/>
          <w:szCs w:val="72"/>
        </w:rPr>
      </w:pPr>
      <w:r w:rsidRPr="00DF370F">
        <w:rPr>
          <w:rFonts w:cstheme="minorHAnsi"/>
          <w:sz w:val="72"/>
          <w:szCs w:val="72"/>
        </w:rPr>
        <w:t>Pädagogische Konzeption</w:t>
      </w:r>
    </w:p>
    <w:p w:rsidR="002C03A1" w:rsidRPr="00DF370F" w:rsidRDefault="002C03A1">
      <w:pPr>
        <w:rPr>
          <w:rFonts w:cstheme="minorHAnsi"/>
          <w:sz w:val="72"/>
          <w:szCs w:val="72"/>
        </w:rPr>
      </w:pPr>
      <w:r w:rsidRPr="00DF370F">
        <w:rPr>
          <w:rFonts w:cstheme="minorHAnsi"/>
          <w:sz w:val="72"/>
          <w:szCs w:val="72"/>
        </w:rPr>
        <w:t>für die Kinder</w:t>
      </w:r>
      <w:r w:rsidR="000667FB">
        <w:rPr>
          <w:rFonts w:cstheme="minorHAnsi"/>
          <w:sz w:val="72"/>
          <w:szCs w:val="72"/>
        </w:rPr>
        <w:t>gärten</w:t>
      </w:r>
    </w:p>
    <w:p w:rsidR="002C03A1" w:rsidRPr="00DF370F" w:rsidRDefault="002C03A1">
      <w:pPr>
        <w:rPr>
          <w:rFonts w:cstheme="minorHAnsi"/>
          <w:sz w:val="72"/>
          <w:szCs w:val="72"/>
        </w:rPr>
      </w:pPr>
      <w:r w:rsidRPr="00DF370F">
        <w:rPr>
          <w:rFonts w:cstheme="minorHAnsi"/>
          <w:sz w:val="72"/>
          <w:szCs w:val="72"/>
        </w:rPr>
        <w:t>der Stadt Kemnath:</w:t>
      </w:r>
    </w:p>
    <w:p w:rsidR="002C03A1" w:rsidRPr="00DF370F" w:rsidRDefault="005C7C57">
      <w:pPr>
        <w:rPr>
          <w:rFonts w:cstheme="minorHAnsi"/>
          <w:sz w:val="72"/>
          <w:szCs w:val="72"/>
        </w:rPr>
      </w:pPr>
      <w:r>
        <w:rPr>
          <w:noProof/>
          <w:lang w:eastAsia="de-DE"/>
        </w:rPr>
        <w:drawing>
          <wp:anchor distT="0" distB="0" distL="114300" distR="114300" simplePos="0" relativeHeight="251677696" behindDoc="1" locked="0" layoutInCell="1" allowOverlap="1" wp14:anchorId="316713C2" wp14:editId="5A6DD560">
            <wp:simplePos x="0" y="0"/>
            <wp:positionH relativeFrom="margin">
              <wp:posOffset>1156970</wp:posOffset>
            </wp:positionH>
            <wp:positionV relativeFrom="paragraph">
              <wp:posOffset>532765</wp:posOffset>
            </wp:positionV>
            <wp:extent cx="3603625" cy="3361690"/>
            <wp:effectExtent l="0" t="0" r="0" b="0"/>
            <wp:wrapThrough wrapText="bothSides">
              <wp:wrapPolygon edited="0">
                <wp:start x="0" y="0"/>
                <wp:lineTo x="0" y="21420"/>
                <wp:lineTo x="21467" y="21420"/>
                <wp:lineTo x="21467"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komplet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3625" cy="3361690"/>
                    </a:xfrm>
                    <a:prstGeom prst="rect">
                      <a:avLst/>
                    </a:prstGeom>
                  </pic:spPr>
                </pic:pic>
              </a:graphicData>
            </a:graphic>
            <wp14:sizeRelH relativeFrom="page">
              <wp14:pctWidth>0</wp14:pctWidth>
            </wp14:sizeRelH>
            <wp14:sizeRelV relativeFrom="page">
              <wp14:pctHeight>0</wp14:pctHeight>
            </wp14:sizeRelV>
          </wp:anchor>
        </w:drawing>
      </w:r>
    </w:p>
    <w:p w:rsidR="00DF370F" w:rsidRDefault="00DF370F">
      <w:pPr>
        <w:rPr>
          <w:rFonts w:cstheme="minorHAnsi"/>
          <w:sz w:val="72"/>
          <w:szCs w:val="72"/>
        </w:rPr>
      </w:pPr>
    </w:p>
    <w:p w:rsidR="00DF370F" w:rsidRDefault="00DF370F">
      <w:pPr>
        <w:rPr>
          <w:rFonts w:cstheme="minorHAnsi"/>
          <w:sz w:val="72"/>
          <w:szCs w:val="72"/>
        </w:rPr>
      </w:pPr>
    </w:p>
    <w:p w:rsidR="00DF370F" w:rsidRDefault="00DF370F">
      <w:pPr>
        <w:rPr>
          <w:rFonts w:cstheme="minorHAnsi"/>
          <w:sz w:val="72"/>
          <w:szCs w:val="72"/>
        </w:rPr>
      </w:pPr>
    </w:p>
    <w:p w:rsidR="00FC60ED" w:rsidRDefault="00FC60ED">
      <w:pPr>
        <w:rPr>
          <w:rFonts w:cstheme="minorHAnsi"/>
          <w:sz w:val="32"/>
          <w:szCs w:val="32"/>
        </w:rPr>
      </w:pPr>
    </w:p>
    <w:p w:rsidR="00FC60ED" w:rsidRDefault="00FC60ED">
      <w:pPr>
        <w:rPr>
          <w:rFonts w:cstheme="minorHAnsi"/>
          <w:sz w:val="32"/>
          <w:szCs w:val="32"/>
        </w:rPr>
      </w:pPr>
    </w:p>
    <w:p w:rsidR="00FC60ED" w:rsidRDefault="00FC60ED">
      <w:pPr>
        <w:rPr>
          <w:rFonts w:cstheme="minorHAnsi"/>
          <w:sz w:val="32"/>
          <w:szCs w:val="32"/>
        </w:rPr>
      </w:pPr>
    </w:p>
    <w:p w:rsidR="00FC60ED" w:rsidRDefault="00FC60ED">
      <w:pPr>
        <w:rPr>
          <w:rFonts w:cstheme="minorHAnsi"/>
          <w:sz w:val="32"/>
          <w:szCs w:val="32"/>
        </w:rPr>
      </w:pPr>
    </w:p>
    <w:p w:rsidR="002C03A1" w:rsidRDefault="00FC60ED">
      <w:pPr>
        <w:rPr>
          <w:rFonts w:cstheme="minorHAnsi"/>
          <w:sz w:val="32"/>
          <w:szCs w:val="32"/>
        </w:rPr>
      </w:pPr>
      <w:r>
        <w:rPr>
          <w:rFonts w:cstheme="minorHAnsi"/>
          <w:sz w:val="32"/>
          <w:szCs w:val="32"/>
        </w:rPr>
        <w:t xml:space="preserve"> </w:t>
      </w:r>
      <w:r w:rsidR="003B0B9C">
        <w:rPr>
          <w:rFonts w:cstheme="minorHAnsi"/>
          <w:sz w:val="32"/>
          <w:szCs w:val="32"/>
        </w:rPr>
        <w:t>(September 2022</w:t>
      </w:r>
      <w:r w:rsidR="00962573">
        <w:rPr>
          <w:rFonts w:cstheme="minorHAnsi"/>
          <w:sz w:val="32"/>
          <w:szCs w:val="32"/>
        </w:rPr>
        <w:t>)</w:t>
      </w:r>
    </w:p>
    <w:p w:rsidR="00962573" w:rsidRDefault="00962573">
      <w:pPr>
        <w:rPr>
          <w:rFonts w:cstheme="minorHAnsi"/>
          <w:sz w:val="32"/>
          <w:szCs w:val="32"/>
        </w:rPr>
      </w:pPr>
    </w:p>
    <w:p w:rsidR="00962573" w:rsidRDefault="00962573">
      <w:pPr>
        <w:rPr>
          <w:rFonts w:cstheme="minorHAnsi"/>
          <w:sz w:val="32"/>
          <w:szCs w:val="32"/>
        </w:rPr>
      </w:pPr>
    </w:p>
    <w:p w:rsidR="00962573" w:rsidRDefault="00962573">
      <w:pPr>
        <w:rPr>
          <w:rFonts w:cstheme="minorHAnsi"/>
          <w:sz w:val="32"/>
          <w:szCs w:val="32"/>
        </w:rPr>
      </w:pPr>
    </w:p>
    <w:p w:rsidR="00962573" w:rsidRDefault="00962573">
      <w:pPr>
        <w:rPr>
          <w:rFonts w:cstheme="minorHAnsi"/>
          <w:sz w:val="32"/>
          <w:szCs w:val="32"/>
        </w:rPr>
      </w:pPr>
    </w:p>
    <w:p w:rsidR="00962573" w:rsidRDefault="00962573">
      <w:pPr>
        <w:rPr>
          <w:rFonts w:cstheme="minorHAnsi"/>
          <w:sz w:val="32"/>
          <w:szCs w:val="32"/>
        </w:rPr>
      </w:pPr>
    </w:p>
    <w:sdt>
      <w:sdtPr>
        <w:rPr>
          <w:rFonts w:asciiTheme="minorHAnsi" w:eastAsiaTheme="minorHAnsi" w:hAnsiTheme="minorHAnsi" w:cstheme="minorBidi"/>
          <w:color w:val="auto"/>
          <w:sz w:val="22"/>
          <w:szCs w:val="22"/>
          <w:lang w:eastAsia="en-US"/>
        </w:rPr>
        <w:id w:val="1569080229"/>
        <w:docPartObj>
          <w:docPartGallery w:val="Table of Contents"/>
          <w:docPartUnique/>
        </w:docPartObj>
      </w:sdtPr>
      <w:sdtEndPr>
        <w:rPr>
          <w:b/>
          <w:bCs/>
        </w:rPr>
      </w:sdtEndPr>
      <w:sdtContent>
        <w:p w:rsidR="00EF19D0" w:rsidRDefault="00EF19D0">
          <w:pPr>
            <w:pStyle w:val="Inhaltsverzeichnisberschrift"/>
          </w:pPr>
          <w:r>
            <w:t>Inhalt</w:t>
          </w:r>
        </w:p>
        <w:p w:rsidR="00E400AA" w:rsidRDefault="00EF19D0">
          <w:pPr>
            <w:pStyle w:val="Verzeichnis1"/>
            <w:tabs>
              <w:tab w:val="left" w:pos="440"/>
              <w:tab w:val="right" w:leader="dot" w:pos="9062"/>
            </w:tabs>
            <w:rPr>
              <w:rFonts w:eastAsiaTheme="minorEastAsia"/>
              <w:noProof/>
              <w:lang w:eastAsia="de-DE"/>
            </w:rPr>
          </w:pPr>
          <w:r>
            <w:fldChar w:fldCharType="begin"/>
          </w:r>
          <w:r>
            <w:instrText xml:space="preserve"> TOC \o "1-3" \h \z \u </w:instrText>
          </w:r>
          <w:r>
            <w:fldChar w:fldCharType="separate"/>
          </w:r>
          <w:hyperlink w:anchor="_Toc68766805" w:history="1">
            <w:r w:rsidR="00E400AA" w:rsidRPr="00B563C4">
              <w:rPr>
                <w:rStyle w:val="Hyperlink"/>
                <w:noProof/>
              </w:rPr>
              <w:t>I</w:t>
            </w:r>
            <w:r w:rsidR="00E400AA">
              <w:rPr>
                <w:rFonts w:eastAsiaTheme="minorEastAsia"/>
                <w:noProof/>
                <w:lang w:eastAsia="de-DE"/>
              </w:rPr>
              <w:tab/>
            </w:r>
            <w:r w:rsidR="00E400AA" w:rsidRPr="00B563C4">
              <w:rPr>
                <w:rStyle w:val="Hyperlink"/>
                <w:noProof/>
              </w:rPr>
              <w:t>Organisatorisches Konzept</w:t>
            </w:r>
            <w:r w:rsidR="00E400AA">
              <w:rPr>
                <w:noProof/>
                <w:webHidden/>
              </w:rPr>
              <w:tab/>
            </w:r>
            <w:r w:rsidR="00E400AA">
              <w:rPr>
                <w:noProof/>
                <w:webHidden/>
              </w:rPr>
              <w:fldChar w:fldCharType="begin"/>
            </w:r>
            <w:r w:rsidR="00E400AA">
              <w:rPr>
                <w:noProof/>
                <w:webHidden/>
              </w:rPr>
              <w:instrText xml:space="preserve"> PAGEREF _Toc68766805 \h </w:instrText>
            </w:r>
            <w:r w:rsidR="00E400AA">
              <w:rPr>
                <w:noProof/>
                <w:webHidden/>
              </w:rPr>
            </w:r>
            <w:r w:rsidR="00E400AA">
              <w:rPr>
                <w:noProof/>
                <w:webHidden/>
              </w:rPr>
              <w:fldChar w:fldCharType="separate"/>
            </w:r>
            <w:r w:rsidR="00E400AA">
              <w:rPr>
                <w:noProof/>
                <w:webHidden/>
              </w:rPr>
              <w:t>1</w:t>
            </w:r>
            <w:r w:rsidR="00E400AA">
              <w:rPr>
                <w:noProof/>
                <w:webHidden/>
              </w:rPr>
              <w:fldChar w:fldCharType="end"/>
            </w:r>
          </w:hyperlink>
        </w:p>
        <w:p w:rsidR="00E400AA" w:rsidRDefault="001D2508">
          <w:pPr>
            <w:pStyle w:val="Verzeichnis2"/>
            <w:tabs>
              <w:tab w:val="left" w:pos="880"/>
              <w:tab w:val="right" w:leader="dot" w:pos="9062"/>
            </w:tabs>
            <w:rPr>
              <w:rFonts w:eastAsiaTheme="minorEastAsia"/>
              <w:noProof/>
              <w:lang w:eastAsia="de-DE"/>
            </w:rPr>
          </w:pPr>
          <w:hyperlink w:anchor="_Toc68766806" w:history="1">
            <w:r w:rsidR="00E400AA" w:rsidRPr="00B563C4">
              <w:rPr>
                <w:rStyle w:val="Hyperlink"/>
                <w:noProof/>
              </w:rPr>
              <w:t>I.1</w:t>
            </w:r>
            <w:r w:rsidR="00E400AA">
              <w:rPr>
                <w:rFonts w:eastAsiaTheme="minorEastAsia"/>
                <w:noProof/>
                <w:lang w:eastAsia="de-DE"/>
              </w:rPr>
              <w:tab/>
            </w:r>
            <w:r w:rsidR="00E400AA" w:rsidRPr="00B563C4">
              <w:rPr>
                <w:rStyle w:val="Hyperlink"/>
                <w:noProof/>
              </w:rPr>
              <w:t>Unsere Einrichtungen</w:t>
            </w:r>
            <w:r w:rsidR="00E400AA">
              <w:rPr>
                <w:noProof/>
                <w:webHidden/>
              </w:rPr>
              <w:tab/>
            </w:r>
            <w:r w:rsidR="00E400AA">
              <w:rPr>
                <w:noProof/>
                <w:webHidden/>
              </w:rPr>
              <w:fldChar w:fldCharType="begin"/>
            </w:r>
            <w:r w:rsidR="00E400AA">
              <w:rPr>
                <w:noProof/>
                <w:webHidden/>
              </w:rPr>
              <w:instrText xml:space="preserve"> PAGEREF _Toc68766806 \h </w:instrText>
            </w:r>
            <w:r w:rsidR="00E400AA">
              <w:rPr>
                <w:noProof/>
                <w:webHidden/>
              </w:rPr>
            </w:r>
            <w:r w:rsidR="00E400AA">
              <w:rPr>
                <w:noProof/>
                <w:webHidden/>
              </w:rPr>
              <w:fldChar w:fldCharType="separate"/>
            </w:r>
            <w:r w:rsidR="00E400AA">
              <w:rPr>
                <w:noProof/>
                <w:webHidden/>
              </w:rPr>
              <w:t>1</w:t>
            </w:r>
            <w:r w:rsidR="00E400AA">
              <w:rPr>
                <w:noProof/>
                <w:webHidden/>
              </w:rPr>
              <w:fldChar w:fldCharType="end"/>
            </w:r>
          </w:hyperlink>
        </w:p>
        <w:p w:rsidR="00E400AA" w:rsidRDefault="001D2508">
          <w:pPr>
            <w:pStyle w:val="Verzeichnis3"/>
            <w:tabs>
              <w:tab w:val="left" w:pos="1100"/>
              <w:tab w:val="right" w:leader="dot" w:pos="9062"/>
            </w:tabs>
            <w:rPr>
              <w:rFonts w:eastAsiaTheme="minorEastAsia"/>
              <w:noProof/>
              <w:lang w:eastAsia="de-DE"/>
            </w:rPr>
          </w:pPr>
          <w:hyperlink w:anchor="_Toc68766807" w:history="1">
            <w:r w:rsidR="00E400AA" w:rsidRPr="00B563C4">
              <w:rPr>
                <w:rStyle w:val="Hyperlink"/>
                <w:noProof/>
                <w14:scene3d>
                  <w14:camera w14:prst="orthographicFront"/>
                  <w14:lightRig w14:rig="threePt" w14:dir="t">
                    <w14:rot w14:lat="0" w14:lon="0" w14:rev="0"/>
                  </w14:lightRig>
                </w14:scene3d>
              </w:rPr>
              <w:t>I.1.1</w:t>
            </w:r>
            <w:r w:rsidR="00E400AA">
              <w:rPr>
                <w:rFonts w:eastAsiaTheme="minorEastAsia"/>
                <w:noProof/>
                <w:lang w:eastAsia="de-DE"/>
              </w:rPr>
              <w:tab/>
            </w:r>
            <w:r w:rsidR="00E400AA" w:rsidRPr="00B563C4">
              <w:rPr>
                <w:rStyle w:val="Hyperlink"/>
                <w:noProof/>
              </w:rPr>
              <w:t>Kontakt</w:t>
            </w:r>
            <w:r w:rsidR="00E400AA">
              <w:rPr>
                <w:noProof/>
                <w:webHidden/>
              </w:rPr>
              <w:tab/>
            </w:r>
            <w:r w:rsidR="00E400AA">
              <w:rPr>
                <w:noProof/>
                <w:webHidden/>
              </w:rPr>
              <w:fldChar w:fldCharType="begin"/>
            </w:r>
            <w:r w:rsidR="00E400AA">
              <w:rPr>
                <w:noProof/>
                <w:webHidden/>
              </w:rPr>
              <w:instrText xml:space="preserve"> PAGEREF _Toc68766807 \h </w:instrText>
            </w:r>
            <w:r w:rsidR="00E400AA">
              <w:rPr>
                <w:noProof/>
                <w:webHidden/>
              </w:rPr>
            </w:r>
            <w:r w:rsidR="00E400AA">
              <w:rPr>
                <w:noProof/>
                <w:webHidden/>
              </w:rPr>
              <w:fldChar w:fldCharType="separate"/>
            </w:r>
            <w:r w:rsidR="00E400AA">
              <w:rPr>
                <w:noProof/>
                <w:webHidden/>
              </w:rPr>
              <w:t>1</w:t>
            </w:r>
            <w:r w:rsidR="00E400AA">
              <w:rPr>
                <w:noProof/>
                <w:webHidden/>
              </w:rPr>
              <w:fldChar w:fldCharType="end"/>
            </w:r>
          </w:hyperlink>
        </w:p>
        <w:p w:rsidR="00E400AA" w:rsidRDefault="001D2508">
          <w:pPr>
            <w:pStyle w:val="Verzeichnis3"/>
            <w:tabs>
              <w:tab w:val="left" w:pos="1100"/>
              <w:tab w:val="right" w:leader="dot" w:pos="9062"/>
            </w:tabs>
            <w:rPr>
              <w:rFonts w:eastAsiaTheme="minorEastAsia"/>
              <w:noProof/>
              <w:lang w:eastAsia="de-DE"/>
            </w:rPr>
          </w:pPr>
          <w:hyperlink w:anchor="_Toc68766808" w:history="1">
            <w:r w:rsidR="00E400AA" w:rsidRPr="00B563C4">
              <w:rPr>
                <w:rStyle w:val="Hyperlink"/>
                <w:noProof/>
                <w14:scene3d>
                  <w14:camera w14:prst="orthographicFront"/>
                  <w14:lightRig w14:rig="threePt" w14:dir="t">
                    <w14:rot w14:lat="0" w14:lon="0" w14:rev="0"/>
                  </w14:lightRig>
                </w14:scene3d>
              </w:rPr>
              <w:t>I.1.2</w:t>
            </w:r>
            <w:r w:rsidR="00E400AA">
              <w:rPr>
                <w:rFonts w:eastAsiaTheme="minorEastAsia"/>
                <w:noProof/>
                <w:lang w:eastAsia="de-DE"/>
              </w:rPr>
              <w:tab/>
            </w:r>
            <w:r w:rsidR="00E400AA" w:rsidRPr="00B563C4">
              <w:rPr>
                <w:rStyle w:val="Hyperlink"/>
                <w:noProof/>
              </w:rPr>
              <w:t>Träger</w:t>
            </w:r>
            <w:r w:rsidR="00E400AA">
              <w:rPr>
                <w:noProof/>
                <w:webHidden/>
              </w:rPr>
              <w:tab/>
            </w:r>
            <w:r w:rsidR="00E400AA">
              <w:rPr>
                <w:noProof/>
                <w:webHidden/>
              </w:rPr>
              <w:fldChar w:fldCharType="begin"/>
            </w:r>
            <w:r w:rsidR="00E400AA">
              <w:rPr>
                <w:noProof/>
                <w:webHidden/>
              </w:rPr>
              <w:instrText xml:space="preserve"> PAGEREF _Toc68766808 \h </w:instrText>
            </w:r>
            <w:r w:rsidR="00E400AA">
              <w:rPr>
                <w:noProof/>
                <w:webHidden/>
              </w:rPr>
            </w:r>
            <w:r w:rsidR="00E400AA">
              <w:rPr>
                <w:noProof/>
                <w:webHidden/>
              </w:rPr>
              <w:fldChar w:fldCharType="separate"/>
            </w:r>
            <w:r w:rsidR="00E400AA">
              <w:rPr>
                <w:noProof/>
                <w:webHidden/>
              </w:rPr>
              <w:t>1</w:t>
            </w:r>
            <w:r w:rsidR="00E400AA">
              <w:rPr>
                <w:noProof/>
                <w:webHidden/>
              </w:rPr>
              <w:fldChar w:fldCharType="end"/>
            </w:r>
          </w:hyperlink>
        </w:p>
        <w:p w:rsidR="00E400AA" w:rsidRDefault="001D2508">
          <w:pPr>
            <w:pStyle w:val="Verzeichnis3"/>
            <w:tabs>
              <w:tab w:val="left" w:pos="1100"/>
              <w:tab w:val="right" w:leader="dot" w:pos="9062"/>
            </w:tabs>
            <w:rPr>
              <w:rFonts w:eastAsiaTheme="minorEastAsia"/>
              <w:noProof/>
              <w:lang w:eastAsia="de-DE"/>
            </w:rPr>
          </w:pPr>
          <w:hyperlink w:anchor="_Toc68766809" w:history="1">
            <w:r w:rsidR="00E400AA" w:rsidRPr="00B563C4">
              <w:rPr>
                <w:rStyle w:val="Hyperlink"/>
                <w:noProof/>
                <w14:scene3d>
                  <w14:camera w14:prst="orthographicFront"/>
                  <w14:lightRig w14:rig="threePt" w14:dir="t">
                    <w14:rot w14:lat="0" w14:lon="0" w14:rev="0"/>
                  </w14:lightRig>
                </w14:scene3d>
              </w:rPr>
              <w:t>I.1.3</w:t>
            </w:r>
            <w:r w:rsidR="00E400AA">
              <w:rPr>
                <w:rFonts w:eastAsiaTheme="minorEastAsia"/>
                <w:noProof/>
                <w:lang w:eastAsia="de-DE"/>
              </w:rPr>
              <w:tab/>
            </w:r>
            <w:r w:rsidR="00E400AA" w:rsidRPr="00B563C4">
              <w:rPr>
                <w:rStyle w:val="Hyperlink"/>
                <w:noProof/>
              </w:rPr>
              <w:t>Öffnungs- und Schließzeiten</w:t>
            </w:r>
            <w:r w:rsidR="00E400AA">
              <w:rPr>
                <w:noProof/>
                <w:webHidden/>
              </w:rPr>
              <w:tab/>
            </w:r>
            <w:r w:rsidR="00E400AA">
              <w:rPr>
                <w:noProof/>
                <w:webHidden/>
              </w:rPr>
              <w:fldChar w:fldCharType="begin"/>
            </w:r>
            <w:r w:rsidR="00E400AA">
              <w:rPr>
                <w:noProof/>
                <w:webHidden/>
              </w:rPr>
              <w:instrText xml:space="preserve"> PAGEREF _Toc68766809 \h </w:instrText>
            </w:r>
            <w:r w:rsidR="00E400AA">
              <w:rPr>
                <w:noProof/>
                <w:webHidden/>
              </w:rPr>
            </w:r>
            <w:r w:rsidR="00E400AA">
              <w:rPr>
                <w:noProof/>
                <w:webHidden/>
              </w:rPr>
              <w:fldChar w:fldCharType="separate"/>
            </w:r>
            <w:r w:rsidR="00E400AA">
              <w:rPr>
                <w:noProof/>
                <w:webHidden/>
              </w:rPr>
              <w:t>1</w:t>
            </w:r>
            <w:r w:rsidR="00E400AA">
              <w:rPr>
                <w:noProof/>
                <w:webHidden/>
              </w:rPr>
              <w:fldChar w:fldCharType="end"/>
            </w:r>
          </w:hyperlink>
        </w:p>
        <w:p w:rsidR="00E400AA" w:rsidRDefault="001D2508">
          <w:pPr>
            <w:pStyle w:val="Verzeichnis3"/>
            <w:tabs>
              <w:tab w:val="left" w:pos="1100"/>
              <w:tab w:val="right" w:leader="dot" w:pos="9062"/>
            </w:tabs>
            <w:rPr>
              <w:rFonts w:eastAsiaTheme="minorEastAsia"/>
              <w:noProof/>
              <w:lang w:eastAsia="de-DE"/>
            </w:rPr>
          </w:pPr>
          <w:hyperlink w:anchor="_Toc68766810" w:history="1">
            <w:r w:rsidR="00E400AA" w:rsidRPr="00B563C4">
              <w:rPr>
                <w:rStyle w:val="Hyperlink"/>
                <w:rFonts w:eastAsia="Times New Roman"/>
                <w:noProof/>
                <w:lang w:eastAsia="de-DE"/>
                <w14:scene3d>
                  <w14:camera w14:prst="orthographicFront"/>
                  <w14:lightRig w14:rig="threePt" w14:dir="t">
                    <w14:rot w14:lat="0" w14:lon="0" w14:rev="0"/>
                  </w14:lightRig>
                </w14:scene3d>
              </w:rPr>
              <w:t>I.1.4</w:t>
            </w:r>
            <w:r w:rsidR="00E400AA">
              <w:rPr>
                <w:rFonts w:eastAsiaTheme="minorEastAsia"/>
                <w:noProof/>
                <w:lang w:eastAsia="de-DE"/>
              </w:rPr>
              <w:tab/>
            </w:r>
            <w:r w:rsidR="00E400AA" w:rsidRPr="00B563C4">
              <w:rPr>
                <w:rStyle w:val="Hyperlink"/>
                <w:rFonts w:eastAsia="Times New Roman"/>
                <w:noProof/>
                <w:lang w:eastAsia="de-DE"/>
              </w:rPr>
              <w:t>An- und Abmeldungen</w:t>
            </w:r>
            <w:r w:rsidR="00E400AA">
              <w:rPr>
                <w:noProof/>
                <w:webHidden/>
              </w:rPr>
              <w:tab/>
            </w:r>
            <w:r w:rsidR="00E400AA">
              <w:rPr>
                <w:noProof/>
                <w:webHidden/>
              </w:rPr>
              <w:fldChar w:fldCharType="begin"/>
            </w:r>
            <w:r w:rsidR="00E400AA">
              <w:rPr>
                <w:noProof/>
                <w:webHidden/>
              </w:rPr>
              <w:instrText xml:space="preserve"> PAGEREF _Toc68766810 \h </w:instrText>
            </w:r>
            <w:r w:rsidR="00E400AA">
              <w:rPr>
                <w:noProof/>
                <w:webHidden/>
              </w:rPr>
            </w:r>
            <w:r w:rsidR="00E400AA">
              <w:rPr>
                <w:noProof/>
                <w:webHidden/>
              </w:rPr>
              <w:fldChar w:fldCharType="separate"/>
            </w:r>
            <w:r w:rsidR="00E400AA">
              <w:rPr>
                <w:noProof/>
                <w:webHidden/>
              </w:rPr>
              <w:t>2</w:t>
            </w:r>
            <w:r w:rsidR="00E400AA">
              <w:rPr>
                <w:noProof/>
                <w:webHidden/>
              </w:rPr>
              <w:fldChar w:fldCharType="end"/>
            </w:r>
          </w:hyperlink>
        </w:p>
        <w:p w:rsidR="00E400AA" w:rsidRDefault="001D2508">
          <w:pPr>
            <w:pStyle w:val="Verzeichnis3"/>
            <w:tabs>
              <w:tab w:val="left" w:pos="1100"/>
              <w:tab w:val="right" w:leader="dot" w:pos="9062"/>
            </w:tabs>
            <w:rPr>
              <w:rFonts w:eastAsiaTheme="minorEastAsia"/>
              <w:noProof/>
              <w:lang w:eastAsia="de-DE"/>
            </w:rPr>
          </w:pPr>
          <w:hyperlink w:anchor="_Toc68766811" w:history="1">
            <w:r w:rsidR="00E400AA" w:rsidRPr="00B563C4">
              <w:rPr>
                <w:rStyle w:val="Hyperlink"/>
                <w:noProof/>
                <w14:scene3d>
                  <w14:camera w14:prst="orthographicFront"/>
                  <w14:lightRig w14:rig="threePt" w14:dir="t">
                    <w14:rot w14:lat="0" w14:lon="0" w14:rev="0"/>
                  </w14:lightRig>
                </w14:scene3d>
              </w:rPr>
              <w:t>I.1.5</w:t>
            </w:r>
            <w:r w:rsidR="00E400AA">
              <w:rPr>
                <w:rFonts w:eastAsiaTheme="minorEastAsia"/>
                <w:noProof/>
                <w:lang w:eastAsia="de-DE"/>
              </w:rPr>
              <w:tab/>
            </w:r>
            <w:r w:rsidR="00E400AA" w:rsidRPr="00B563C4">
              <w:rPr>
                <w:rStyle w:val="Hyperlink"/>
                <w:noProof/>
              </w:rPr>
              <w:t>Gebühren</w:t>
            </w:r>
            <w:r w:rsidR="00E400AA">
              <w:rPr>
                <w:noProof/>
                <w:webHidden/>
              </w:rPr>
              <w:tab/>
            </w:r>
            <w:r w:rsidR="00E400AA">
              <w:rPr>
                <w:noProof/>
                <w:webHidden/>
              </w:rPr>
              <w:fldChar w:fldCharType="begin"/>
            </w:r>
            <w:r w:rsidR="00E400AA">
              <w:rPr>
                <w:noProof/>
                <w:webHidden/>
              </w:rPr>
              <w:instrText xml:space="preserve"> PAGEREF _Toc68766811 \h </w:instrText>
            </w:r>
            <w:r w:rsidR="00E400AA">
              <w:rPr>
                <w:noProof/>
                <w:webHidden/>
              </w:rPr>
            </w:r>
            <w:r w:rsidR="00E400AA">
              <w:rPr>
                <w:noProof/>
                <w:webHidden/>
              </w:rPr>
              <w:fldChar w:fldCharType="separate"/>
            </w:r>
            <w:r w:rsidR="00E400AA">
              <w:rPr>
                <w:noProof/>
                <w:webHidden/>
              </w:rPr>
              <w:t>2</w:t>
            </w:r>
            <w:r w:rsidR="00E400AA">
              <w:rPr>
                <w:noProof/>
                <w:webHidden/>
              </w:rPr>
              <w:fldChar w:fldCharType="end"/>
            </w:r>
          </w:hyperlink>
        </w:p>
        <w:p w:rsidR="00E400AA" w:rsidRDefault="001D2508">
          <w:pPr>
            <w:pStyle w:val="Verzeichnis2"/>
            <w:tabs>
              <w:tab w:val="left" w:pos="880"/>
              <w:tab w:val="right" w:leader="dot" w:pos="9062"/>
            </w:tabs>
            <w:rPr>
              <w:rFonts w:eastAsiaTheme="minorEastAsia"/>
              <w:noProof/>
              <w:lang w:eastAsia="de-DE"/>
            </w:rPr>
          </w:pPr>
          <w:hyperlink w:anchor="_Toc68766812" w:history="1">
            <w:r w:rsidR="00E400AA" w:rsidRPr="00B563C4">
              <w:rPr>
                <w:rStyle w:val="Hyperlink"/>
                <w:rFonts w:eastAsia="Times New Roman"/>
                <w:noProof/>
                <w:lang w:eastAsia="de-DE"/>
              </w:rPr>
              <w:t>I.2</w:t>
            </w:r>
            <w:r w:rsidR="00E400AA">
              <w:rPr>
                <w:rFonts w:eastAsiaTheme="minorEastAsia"/>
                <w:noProof/>
                <w:lang w:eastAsia="de-DE"/>
              </w:rPr>
              <w:tab/>
            </w:r>
            <w:r w:rsidR="00E400AA" w:rsidRPr="00B563C4">
              <w:rPr>
                <w:rStyle w:val="Hyperlink"/>
                <w:rFonts w:eastAsia="Times New Roman"/>
                <w:noProof/>
                <w:lang w:eastAsia="de-DE"/>
              </w:rPr>
              <w:t>Gesetzliche Grundlagen</w:t>
            </w:r>
            <w:r w:rsidR="00E400AA">
              <w:rPr>
                <w:noProof/>
                <w:webHidden/>
              </w:rPr>
              <w:tab/>
            </w:r>
            <w:r w:rsidR="00E400AA">
              <w:rPr>
                <w:noProof/>
                <w:webHidden/>
              </w:rPr>
              <w:fldChar w:fldCharType="begin"/>
            </w:r>
            <w:r w:rsidR="00E400AA">
              <w:rPr>
                <w:noProof/>
                <w:webHidden/>
              </w:rPr>
              <w:instrText xml:space="preserve"> PAGEREF _Toc68766812 \h </w:instrText>
            </w:r>
            <w:r w:rsidR="00E400AA">
              <w:rPr>
                <w:noProof/>
                <w:webHidden/>
              </w:rPr>
            </w:r>
            <w:r w:rsidR="00E400AA">
              <w:rPr>
                <w:noProof/>
                <w:webHidden/>
              </w:rPr>
              <w:fldChar w:fldCharType="separate"/>
            </w:r>
            <w:r w:rsidR="00E400AA">
              <w:rPr>
                <w:noProof/>
                <w:webHidden/>
              </w:rPr>
              <w:t>2</w:t>
            </w:r>
            <w:r w:rsidR="00E400AA">
              <w:rPr>
                <w:noProof/>
                <w:webHidden/>
              </w:rPr>
              <w:fldChar w:fldCharType="end"/>
            </w:r>
          </w:hyperlink>
        </w:p>
        <w:p w:rsidR="00E400AA" w:rsidRDefault="001D2508">
          <w:pPr>
            <w:pStyle w:val="Verzeichnis2"/>
            <w:tabs>
              <w:tab w:val="left" w:pos="880"/>
              <w:tab w:val="right" w:leader="dot" w:pos="9062"/>
            </w:tabs>
            <w:rPr>
              <w:rFonts w:eastAsiaTheme="minorEastAsia"/>
              <w:noProof/>
              <w:lang w:eastAsia="de-DE"/>
            </w:rPr>
          </w:pPr>
          <w:hyperlink w:anchor="_Toc68766813" w:history="1">
            <w:r w:rsidR="00E400AA" w:rsidRPr="00B563C4">
              <w:rPr>
                <w:rStyle w:val="Hyperlink"/>
                <w:rFonts w:eastAsia="Times New Roman"/>
                <w:noProof/>
                <w:lang w:eastAsia="de-DE"/>
              </w:rPr>
              <w:t>I.3</w:t>
            </w:r>
            <w:r w:rsidR="00E400AA">
              <w:rPr>
                <w:rFonts w:eastAsiaTheme="minorEastAsia"/>
                <w:noProof/>
                <w:lang w:eastAsia="de-DE"/>
              </w:rPr>
              <w:tab/>
            </w:r>
            <w:r w:rsidR="00E400AA" w:rsidRPr="00B563C4">
              <w:rPr>
                <w:rStyle w:val="Hyperlink"/>
                <w:rFonts w:eastAsia="Times New Roman"/>
                <w:noProof/>
                <w:lang w:eastAsia="de-DE"/>
              </w:rPr>
              <w:t>Einrichtungsprofil</w:t>
            </w:r>
            <w:r w:rsidR="00E400AA">
              <w:rPr>
                <w:noProof/>
                <w:webHidden/>
              </w:rPr>
              <w:tab/>
            </w:r>
            <w:r w:rsidR="00E400AA">
              <w:rPr>
                <w:noProof/>
                <w:webHidden/>
              </w:rPr>
              <w:fldChar w:fldCharType="begin"/>
            </w:r>
            <w:r w:rsidR="00E400AA">
              <w:rPr>
                <w:noProof/>
                <w:webHidden/>
              </w:rPr>
              <w:instrText xml:space="preserve"> PAGEREF _Toc68766813 \h </w:instrText>
            </w:r>
            <w:r w:rsidR="00E400AA">
              <w:rPr>
                <w:noProof/>
                <w:webHidden/>
              </w:rPr>
            </w:r>
            <w:r w:rsidR="00E400AA">
              <w:rPr>
                <w:noProof/>
                <w:webHidden/>
              </w:rPr>
              <w:fldChar w:fldCharType="separate"/>
            </w:r>
            <w:r w:rsidR="00E400AA">
              <w:rPr>
                <w:noProof/>
                <w:webHidden/>
              </w:rPr>
              <w:t>3</w:t>
            </w:r>
            <w:r w:rsidR="00E400AA">
              <w:rPr>
                <w:noProof/>
                <w:webHidden/>
              </w:rPr>
              <w:fldChar w:fldCharType="end"/>
            </w:r>
          </w:hyperlink>
        </w:p>
        <w:p w:rsidR="00E400AA" w:rsidRDefault="001D2508">
          <w:pPr>
            <w:pStyle w:val="Verzeichnis2"/>
            <w:tabs>
              <w:tab w:val="left" w:pos="880"/>
              <w:tab w:val="right" w:leader="dot" w:pos="9062"/>
            </w:tabs>
            <w:rPr>
              <w:rFonts w:eastAsiaTheme="minorEastAsia"/>
              <w:noProof/>
              <w:lang w:eastAsia="de-DE"/>
            </w:rPr>
          </w:pPr>
          <w:hyperlink w:anchor="_Toc68766814" w:history="1">
            <w:r w:rsidR="00E400AA" w:rsidRPr="00B563C4">
              <w:rPr>
                <w:rStyle w:val="Hyperlink"/>
                <w:rFonts w:eastAsia="Times New Roman"/>
                <w:noProof/>
                <w:lang w:eastAsia="de-DE"/>
              </w:rPr>
              <w:t>I.4</w:t>
            </w:r>
            <w:r w:rsidR="00E400AA">
              <w:rPr>
                <w:rFonts w:eastAsiaTheme="minorEastAsia"/>
                <w:noProof/>
                <w:lang w:eastAsia="de-DE"/>
              </w:rPr>
              <w:tab/>
            </w:r>
            <w:r w:rsidR="00E400AA" w:rsidRPr="00B563C4">
              <w:rPr>
                <w:rStyle w:val="Hyperlink"/>
                <w:rFonts w:eastAsia="Times New Roman"/>
                <w:noProof/>
                <w:lang w:eastAsia="de-DE"/>
              </w:rPr>
              <w:t>Teamselbstverständnis</w:t>
            </w:r>
            <w:r w:rsidR="00E400AA">
              <w:rPr>
                <w:noProof/>
                <w:webHidden/>
              </w:rPr>
              <w:tab/>
            </w:r>
            <w:r w:rsidR="00E400AA">
              <w:rPr>
                <w:noProof/>
                <w:webHidden/>
              </w:rPr>
              <w:fldChar w:fldCharType="begin"/>
            </w:r>
            <w:r w:rsidR="00E400AA">
              <w:rPr>
                <w:noProof/>
                <w:webHidden/>
              </w:rPr>
              <w:instrText xml:space="preserve"> PAGEREF _Toc68766814 \h </w:instrText>
            </w:r>
            <w:r w:rsidR="00E400AA">
              <w:rPr>
                <w:noProof/>
                <w:webHidden/>
              </w:rPr>
            </w:r>
            <w:r w:rsidR="00E400AA">
              <w:rPr>
                <w:noProof/>
                <w:webHidden/>
              </w:rPr>
              <w:fldChar w:fldCharType="separate"/>
            </w:r>
            <w:r w:rsidR="00E400AA">
              <w:rPr>
                <w:noProof/>
                <w:webHidden/>
              </w:rPr>
              <w:t>4</w:t>
            </w:r>
            <w:r w:rsidR="00E400AA">
              <w:rPr>
                <w:noProof/>
                <w:webHidden/>
              </w:rPr>
              <w:fldChar w:fldCharType="end"/>
            </w:r>
          </w:hyperlink>
        </w:p>
        <w:p w:rsidR="00E400AA" w:rsidRDefault="001D2508">
          <w:pPr>
            <w:pStyle w:val="Verzeichnis2"/>
            <w:tabs>
              <w:tab w:val="left" w:pos="880"/>
              <w:tab w:val="right" w:leader="dot" w:pos="9062"/>
            </w:tabs>
            <w:rPr>
              <w:rFonts w:eastAsiaTheme="minorEastAsia"/>
              <w:noProof/>
              <w:lang w:eastAsia="de-DE"/>
            </w:rPr>
          </w:pPr>
          <w:hyperlink w:anchor="_Toc68766815" w:history="1">
            <w:r w:rsidR="00E400AA" w:rsidRPr="00B563C4">
              <w:rPr>
                <w:rStyle w:val="Hyperlink"/>
                <w:noProof/>
              </w:rPr>
              <w:t>I.5</w:t>
            </w:r>
            <w:r w:rsidR="00E400AA">
              <w:rPr>
                <w:rFonts w:eastAsiaTheme="minorEastAsia"/>
                <w:noProof/>
                <w:lang w:eastAsia="de-DE"/>
              </w:rPr>
              <w:tab/>
            </w:r>
            <w:r w:rsidR="00E400AA" w:rsidRPr="00B563C4">
              <w:rPr>
                <w:rStyle w:val="Hyperlink"/>
                <w:noProof/>
              </w:rPr>
              <w:t>Raumkonzept</w:t>
            </w:r>
            <w:r w:rsidR="00E400AA">
              <w:rPr>
                <w:noProof/>
                <w:webHidden/>
              </w:rPr>
              <w:tab/>
            </w:r>
            <w:r w:rsidR="00E400AA">
              <w:rPr>
                <w:noProof/>
                <w:webHidden/>
              </w:rPr>
              <w:fldChar w:fldCharType="begin"/>
            </w:r>
            <w:r w:rsidR="00E400AA">
              <w:rPr>
                <w:noProof/>
                <w:webHidden/>
              </w:rPr>
              <w:instrText xml:space="preserve"> PAGEREF _Toc68766815 \h </w:instrText>
            </w:r>
            <w:r w:rsidR="00E400AA">
              <w:rPr>
                <w:noProof/>
                <w:webHidden/>
              </w:rPr>
            </w:r>
            <w:r w:rsidR="00E400AA">
              <w:rPr>
                <w:noProof/>
                <w:webHidden/>
              </w:rPr>
              <w:fldChar w:fldCharType="separate"/>
            </w:r>
            <w:r w:rsidR="00E400AA">
              <w:rPr>
                <w:noProof/>
                <w:webHidden/>
              </w:rPr>
              <w:t>4</w:t>
            </w:r>
            <w:r w:rsidR="00E400AA">
              <w:rPr>
                <w:noProof/>
                <w:webHidden/>
              </w:rPr>
              <w:fldChar w:fldCharType="end"/>
            </w:r>
          </w:hyperlink>
        </w:p>
        <w:p w:rsidR="00E400AA" w:rsidRDefault="001D2508">
          <w:pPr>
            <w:pStyle w:val="Verzeichnis3"/>
            <w:tabs>
              <w:tab w:val="left" w:pos="1100"/>
              <w:tab w:val="right" w:leader="dot" w:pos="9062"/>
            </w:tabs>
            <w:rPr>
              <w:rFonts w:eastAsiaTheme="minorEastAsia"/>
              <w:noProof/>
              <w:lang w:eastAsia="de-DE"/>
            </w:rPr>
          </w:pPr>
          <w:hyperlink w:anchor="_Toc68766816" w:history="1">
            <w:r w:rsidR="00E400AA" w:rsidRPr="00B563C4">
              <w:rPr>
                <w:rStyle w:val="Hyperlink"/>
                <w:noProof/>
                <w14:scene3d>
                  <w14:camera w14:prst="orthographicFront"/>
                  <w14:lightRig w14:rig="threePt" w14:dir="t">
                    <w14:rot w14:lat="0" w14:lon="0" w14:rev="0"/>
                  </w14:lightRig>
                </w14:scene3d>
              </w:rPr>
              <w:t>I.5.1</w:t>
            </w:r>
            <w:r w:rsidR="00E400AA">
              <w:rPr>
                <w:rFonts w:eastAsiaTheme="minorEastAsia"/>
                <w:noProof/>
                <w:lang w:eastAsia="de-DE"/>
              </w:rPr>
              <w:tab/>
            </w:r>
            <w:r w:rsidR="00E400AA" w:rsidRPr="00B563C4">
              <w:rPr>
                <w:rStyle w:val="Hyperlink"/>
                <w:noProof/>
              </w:rPr>
              <w:t>Räume</w:t>
            </w:r>
            <w:r w:rsidR="00E400AA">
              <w:rPr>
                <w:noProof/>
                <w:webHidden/>
              </w:rPr>
              <w:tab/>
            </w:r>
            <w:r w:rsidR="00E400AA">
              <w:rPr>
                <w:noProof/>
                <w:webHidden/>
              </w:rPr>
              <w:fldChar w:fldCharType="begin"/>
            </w:r>
            <w:r w:rsidR="00E400AA">
              <w:rPr>
                <w:noProof/>
                <w:webHidden/>
              </w:rPr>
              <w:instrText xml:space="preserve"> PAGEREF _Toc68766816 \h </w:instrText>
            </w:r>
            <w:r w:rsidR="00E400AA">
              <w:rPr>
                <w:noProof/>
                <w:webHidden/>
              </w:rPr>
            </w:r>
            <w:r w:rsidR="00E400AA">
              <w:rPr>
                <w:noProof/>
                <w:webHidden/>
              </w:rPr>
              <w:fldChar w:fldCharType="separate"/>
            </w:r>
            <w:r w:rsidR="00E400AA">
              <w:rPr>
                <w:noProof/>
                <w:webHidden/>
              </w:rPr>
              <w:t>4</w:t>
            </w:r>
            <w:r w:rsidR="00E400AA">
              <w:rPr>
                <w:noProof/>
                <w:webHidden/>
              </w:rPr>
              <w:fldChar w:fldCharType="end"/>
            </w:r>
          </w:hyperlink>
        </w:p>
        <w:p w:rsidR="00E400AA" w:rsidRDefault="001D2508">
          <w:pPr>
            <w:pStyle w:val="Verzeichnis3"/>
            <w:tabs>
              <w:tab w:val="left" w:pos="1100"/>
              <w:tab w:val="right" w:leader="dot" w:pos="9062"/>
            </w:tabs>
            <w:rPr>
              <w:rFonts w:eastAsiaTheme="minorEastAsia"/>
              <w:noProof/>
              <w:lang w:eastAsia="de-DE"/>
            </w:rPr>
          </w:pPr>
          <w:hyperlink w:anchor="_Toc68766817" w:history="1">
            <w:r w:rsidR="00E400AA" w:rsidRPr="00B563C4">
              <w:rPr>
                <w:rStyle w:val="Hyperlink"/>
                <w:noProof/>
                <w14:scene3d>
                  <w14:camera w14:prst="orthographicFront"/>
                  <w14:lightRig w14:rig="threePt" w14:dir="t">
                    <w14:rot w14:lat="0" w14:lon="0" w14:rev="0"/>
                  </w14:lightRig>
                </w14:scene3d>
              </w:rPr>
              <w:t>I.5.2</w:t>
            </w:r>
            <w:r w:rsidR="00E400AA">
              <w:rPr>
                <w:rFonts w:eastAsiaTheme="minorEastAsia"/>
                <w:noProof/>
                <w:lang w:eastAsia="de-DE"/>
              </w:rPr>
              <w:tab/>
            </w:r>
            <w:r w:rsidR="00E400AA" w:rsidRPr="00B563C4">
              <w:rPr>
                <w:rStyle w:val="Hyperlink"/>
                <w:noProof/>
              </w:rPr>
              <w:t>Außengelände</w:t>
            </w:r>
            <w:r w:rsidR="00E400AA">
              <w:rPr>
                <w:noProof/>
                <w:webHidden/>
              </w:rPr>
              <w:tab/>
            </w:r>
            <w:r w:rsidR="00E400AA">
              <w:rPr>
                <w:noProof/>
                <w:webHidden/>
              </w:rPr>
              <w:fldChar w:fldCharType="begin"/>
            </w:r>
            <w:r w:rsidR="00E400AA">
              <w:rPr>
                <w:noProof/>
                <w:webHidden/>
              </w:rPr>
              <w:instrText xml:space="preserve"> PAGEREF _Toc68766817 \h </w:instrText>
            </w:r>
            <w:r w:rsidR="00E400AA">
              <w:rPr>
                <w:noProof/>
                <w:webHidden/>
              </w:rPr>
            </w:r>
            <w:r w:rsidR="00E400AA">
              <w:rPr>
                <w:noProof/>
                <w:webHidden/>
              </w:rPr>
              <w:fldChar w:fldCharType="separate"/>
            </w:r>
            <w:r w:rsidR="00E400AA">
              <w:rPr>
                <w:noProof/>
                <w:webHidden/>
              </w:rPr>
              <w:t>5</w:t>
            </w:r>
            <w:r w:rsidR="00E400AA">
              <w:rPr>
                <w:noProof/>
                <w:webHidden/>
              </w:rPr>
              <w:fldChar w:fldCharType="end"/>
            </w:r>
          </w:hyperlink>
        </w:p>
        <w:p w:rsidR="00E400AA" w:rsidRDefault="001D2508">
          <w:pPr>
            <w:pStyle w:val="Verzeichnis1"/>
            <w:tabs>
              <w:tab w:val="left" w:pos="440"/>
              <w:tab w:val="right" w:leader="dot" w:pos="9062"/>
            </w:tabs>
            <w:rPr>
              <w:rFonts w:eastAsiaTheme="minorEastAsia"/>
              <w:noProof/>
              <w:lang w:eastAsia="de-DE"/>
            </w:rPr>
          </w:pPr>
          <w:hyperlink w:anchor="_Toc68766818" w:history="1">
            <w:r w:rsidR="00E400AA" w:rsidRPr="00B563C4">
              <w:rPr>
                <w:rStyle w:val="Hyperlink"/>
                <w:rFonts w:eastAsia="Times New Roman"/>
                <w:noProof/>
                <w:lang w:eastAsia="de-DE"/>
              </w:rPr>
              <w:t>II</w:t>
            </w:r>
            <w:r w:rsidR="00E400AA">
              <w:rPr>
                <w:rFonts w:eastAsiaTheme="minorEastAsia"/>
                <w:noProof/>
                <w:lang w:eastAsia="de-DE"/>
              </w:rPr>
              <w:tab/>
            </w:r>
            <w:r w:rsidR="00E400AA" w:rsidRPr="00B563C4">
              <w:rPr>
                <w:rStyle w:val="Hyperlink"/>
                <w:rFonts w:eastAsia="Times New Roman"/>
                <w:noProof/>
                <w:lang w:eastAsia="de-DE"/>
              </w:rPr>
              <w:t>Pädagogisches Konzept</w:t>
            </w:r>
            <w:r w:rsidR="00E400AA">
              <w:rPr>
                <w:noProof/>
                <w:webHidden/>
              </w:rPr>
              <w:tab/>
            </w:r>
            <w:r w:rsidR="00E400AA">
              <w:rPr>
                <w:noProof/>
                <w:webHidden/>
              </w:rPr>
              <w:fldChar w:fldCharType="begin"/>
            </w:r>
            <w:r w:rsidR="00E400AA">
              <w:rPr>
                <w:noProof/>
                <w:webHidden/>
              </w:rPr>
              <w:instrText xml:space="preserve"> PAGEREF _Toc68766818 \h </w:instrText>
            </w:r>
            <w:r w:rsidR="00E400AA">
              <w:rPr>
                <w:noProof/>
                <w:webHidden/>
              </w:rPr>
            </w:r>
            <w:r w:rsidR="00E400AA">
              <w:rPr>
                <w:noProof/>
                <w:webHidden/>
              </w:rPr>
              <w:fldChar w:fldCharType="separate"/>
            </w:r>
            <w:r w:rsidR="00E400AA">
              <w:rPr>
                <w:noProof/>
                <w:webHidden/>
              </w:rPr>
              <w:t>6</w:t>
            </w:r>
            <w:r w:rsidR="00E400AA">
              <w:rPr>
                <w:noProof/>
                <w:webHidden/>
              </w:rPr>
              <w:fldChar w:fldCharType="end"/>
            </w:r>
          </w:hyperlink>
        </w:p>
        <w:p w:rsidR="00E400AA" w:rsidRDefault="001D2508">
          <w:pPr>
            <w:pStyle w:val="Verzeichnis2"/>
            <w:tabs>
              <w:tab w:val="left" w:pos="880"/>
              <w:tab w:val="right" w:leader="dot" w:pos="9062"/>
            </w:tabs>
            <w:rPr>
              <w:rFonts w:eastAsiaTheme="minorEastAsia"/>
              <w:noProof/>
              <w:lang w:eastAsia="de-DE"/>
            </w:rPr>
          </w:pPr>
          <w:hyperlink w:anchor="_Toc68766819" w:history="1">
            <w:r w:rsidR="00E400AA" w:rsidRPr="00B563C4">
              <w:rPr>
                <w:rStyle w:val="Hyperlink"/>
                <w:noProof/>
              </w:rPr>
              <w:t>II.1</w:t>
            </w:r>
            <w:r w:rsidR="00E400AA">
              <w:rPr>
                <w:rFonts w:eastAsiaTheme="minorEastAsia"/>
                <w:noProof/>
                <w:lang w:eastAsia="de-DE"/>
              </w:rPr>
              <w:tab/>
            </w:r>
            <w:r w:rsidR="00E400AA" w:rsidRPr="00B563C4">
              <w:rPr>
                <w:rStyle w:val="Hyperlink"/>
                <w:noProof/>
              </w:rPr>
              <w:t>Basiskompetenzen</w:t>
            </w:r>
            <w:r w:rsidR="00E400AA">
              <w:rPr>
                <w:noProof/>
                <w:webHidden/>
              </w:rPr>
              <w:tab/>
            </w:r>
            <w:r w:rsidR="00E400AA">
              <w:rPr>
                <w:noProof/>
                <w:webHidden/>
              </w:rPr>
              <w:fldChar w:fldCharType="begin"/>
            </w:r>
            <w:r w:rsidR="00E400AA">
              <w:rPr>
                <w:noProof/>
                <w:webHidden/>
              </w:rPr>
              <w:instrText xml:space="preserve"> PAGEREF _Toc68766819 \h </w:instrText>
            </w:r>
            <w:r w:rsidR="00E400AA">
              <w:rPr>
                <w:noProof/>
                <w:webHidden/>
              </w:rPr>
            </w:r>
            <w:r w:rsidR="00E400AA">
              <w:rPr>
                <w:noProof/>
                <w:webHidden/>
              </w:rPr>
              <w:fldChar w:fldCharType="separate"/>
            </w:r>
            <w:r w:rsidR="00E400AA">
              <w:rPr>
                <w:noProof/>
                <w:webHidden/>
              </w:rPr>
              <w:t>6</w:t>
            </w:r>
            <w:r w:rsidR="00E400AA">
              <w:rPr>
                <w:noProof/>
                <w:webHidden/>
              </w:rPr>
              <w:fldChar w:fldCharType="end"/>
            </w:r>
          </w:hyperlink>
        </w:p>
        <w:p w:rsidR="00E400AA" w:rsidRDefault="001D2508">
          <w:pPr>
            <w:pStyle w:val="Verzeichnis3"/>
            <w:tabs>
              <w:tab w:val="left" w:pos="1320"/>
              <w:tab w:val="right" w:leader="dot" w:pos="9062"/>
            </w:tabs>
            <w:rPr>
              <w:rFonts w:eastAsiaTheme="minorEastAsia"/>
              <w:noProof/>
              <w:lang w:eastAsia="de-DE"/>
            </w:rPr>
          </w:pPr>
          <w:hyperlink w:anchor="_Toc68766820" w:history="1">
            <w:r w:rsidR="00E400AA" w:rsidRPr="00B563C4">
              <w:rPr>
                <w:rStyle w:val="Hyperlink"/>
                <w:noProof/>
                <w14:scene3d>
                  <w14:camera w14:prst="orthographicFront"/>
                  <w14:lightRig w14:rig="threePt" w14:dir="t">
                    <w14:rot w14:lat="0" w14:lon="0" w14:rev="0"/>
                  </w14:lightRig>
                </w14:scene3d>
              </w:rPr>
              <w:t>II.1.1</w:t>
            </w:r>
            <w:r w:rsidR="00E400AA">
              <w:rPr>
                <w:rFonts w:eastAsiaTheme="minorEastAsia"/>
                <w:noProof/>
                <w:lang w:eastAsia="de-DE"/>
              </w:rPr>
              <w:tab/>
            </w:r>
            <w:r w:rsidR="00E400AA" w:rsidRPr="00B563C4">
              <w:rPr>
                <w:rStyle w:val="Hyperlink"/>
                <w:noProof/>
              </w:rPr>
              <w:t>Personale Kompetenzen</w:t>
            </w:r>
            <w:r w:rsidR="00E400AA">
              <w:rPr>
                <w:noProof/>
                <w:webHidden/>
              </w:rPr>
              <w:tab/>
            </w:r>
            <w:r w:rsidR="00E400AA">
              <w:rPr>
                <w:noProof/>
                <w:webHidden/>
              </w:rPr>
              <w:fldChar w:fldCharType="begin"/>
            </w:r>
            <w:r w:rsidR="00E400AA">
              <w:rPr>
                <w:noProof/>
                <w:webHidden/>
              </w:rPr>
              <w:instrText xml:space="preserve"> PAGEREF _Toc68766820 \h </w:instrText>
            </w:r>
            <w:r w:rsidR="00E400AA">
              <w:rPr>
                <w:noProof/>
                <w:webHidden/>
              </w:rPr>
            </w:r>
            <w:r w:rsidR="00E400AA">
              <w:rPr>
                <w:noProof/>
                <w:webHidden/>
              </w:rPr>
              <w:fldChar w:fldCharType="separate"/>
            </w:r>
            <w:r w:rsidR="00E400AA">
              <w:rPr>
                <w:noProof/>
                <w:webHidden/>
              </w:rPr>
              <w:t>6</w:t>
            </w:r>
            <w:r w:rsidR="00E400AA">
              <w:rPr>
                <w:noProof/>
                <w:webHidden/>
              </w:rPr>
              <w:fldChar w:fldCharType="end"/>
            </w:r>
          </w:hyperlink>
        </w:p>
        <w:p w:rsidR="00E400AA" w:rsidRDefault="001D2508">
          <w:pPr>
            <w:pStyle w:val="Verzeichnis3"/>
            <w:tabs>
              <w:tab w:val="left" w:pos="1320"/>
              <w:tab w:val="right" w:leader="dot" w:pos="9062"/>
            </w:tabs>
            <w:rPr>
              <w:rFonts w:eastAsiaTheme="minorEastAsia"/>
              <w:noProof/>
              <w:lang w:eastAsia="de-DE"/>
            </w:rPr>
          </w:pPr>
          <w:hyperlink w:anchor="_Toc68766821" w:history="1">
            <w:r w:rsidR="00E400AA" w:rsidRPr="00B563C4">
              <w:rPr>
                <w:rStyle w:val="Hyperlink"/>
                <w:noProof/>
                <w14:scene3d>
                  <w14:camera w14:prst="orthographicFront"/>
                  <w14:lightRig w14:rig="threePt" w14:dir="t">
                    <w14:rot w14:lat="0" w14:lon="0" w14:rev="0"/>
                  </w14:lightRig>
                </w14:scene3d>
              </w:rPr>
              <w:t>II.1.2</w:t>
            </w:r>
            <w:r w:rsidR="00E400AA">
              <w:rPr>
                <w:rFonts w:eastAsiaTheme="minorEastAsia"/>
                <w:noProof/>
                <w:lang w:eastAsia="de-DE"/>
              </w:rPr>
              <w:tab/>
            </w:r>
            <w:r w:rsidR="00E400AA" w:rsidRPr="00B563C4">
              <w:rPr>
                <w:rStyle w:val="Hyperlink"/>
                <w:noProof/>
              </w:rPr>
              <w:t>Kompetenzen zum Handeln im sozialen Kontext</w:t>
            </w:r>
            <w:r w:rsidR="00E400AA">
              <w:rPr>
                <w:noProof/>
                <w:webHidden/>
              </w:rPr>
              <w:tab/>
            </w:r>
            <w:r w:rsidR="00E400AA">
              <w:rPr>
                <w:noProof/>
                <w:webHidden/>
              </w:rPr>
              <w:fldChar w:fldCharType="begin"/>
            </w:r>
            <w:r w:rsidR="00E400AA">
              <w:rPr>
                <w:noProof/>
                <w:webHidden/>
              </w:rPr>
              <w:instrText xml:space="preserve"> PAGEREF _Toc68766821 \h </w:instrText>
            </w:r>
            <w:r w:rsidR="00E400AA">
              <w:rPr>
                <w:noProof/>
                <w:webHidden/>
              </w:rPr>
            </w:r>
            <w:r w:rsidR="00E400AA">
              <w:rPr>
                <w:noProof/>
                <w:webHidden/>
              </w:rPr>
              <w:fldChar w:fldCharType="separate"/>
            </w:r>
            <w:r w:rsidR="00E400AA">
              <w:rPr>
                <w:noProof/>
                <w:webHidden/>
              </w:rPr>
              <w:t>6</w:t>
            </w:r>
            <w:r w:rsidR="00E400AA">
              <w:rPr>
                <w:noProof/>
                <w:webHidden/>
              </w:rPr>
              <w:fldChar w:fldCharType="end"/>
            </w:r>
          </w:hyperlink>
        </w:p>
        <w:p w:rsidR="00E400AA" w:rsidRDefault="001D2508">
          <w:pPr>
            <w:pStyle w:val="Verzeichnis3"/>
            <w:tabs>
              <w:tab w:val="left" w:pos="1320"/>
              <w:tab w:val="right" w:leader="dot" w:pos="9062"/>
            </w:tabs>
            <w:rPr>
              <w:rFonts w:eastAsiaTheme="minorEastAsia"/>
              <w:noProof/>
              <w:lang w:eastAsia="de-DE"/>
            </w:rPr>
          </w:pPr>
          <w:hyperlink w:anchor="_Toc68766822" w:history="1">
            <w:r w:rsidR="00E400AA" w:rsidRPr="00B563C4">
              <w:rPr>
                <w:rStyle w:val="Hyperlink"/>
                <w:noProof/>
                <w14:scene3d>
                  <w14:camera w14:prst="orthographicFront"/>
                  <w14:lightRig w14:rig="threePt" w14:dir="t">
                    <w14:rot w14:lat="0" w14:lon="0" w14:rev="0"/>
                  </w14:lightRig>
                </w14:scene3d>
              </w:rPr>
              <w:t>II.1.3</w:t>
            </w:r>
            <w:r w:rsidR="00E400AA">
              <w:rPr>
                <w:rFonts w:eastAsiaTheme="minorEastAsia"/>
                <w:noProof/>
                <w:lang w:eastAsia="de-DE"/>
              </w:rPr>
              <w:tab/>
            </w:r>
            <w:r w:rsidR="00E400AA" w:rsidRPr="00B563C4">
              <w:rPr>
                <w:rStyle w:val="Hyperlink"/>
                <w:noProof/>
              </w:rPr>
              <w:t>Lernmethodische Kompetenz</w:t>
            </w:r>
            <w:r w:rsidR="00E400AA">
              <w:rPr>
                <w:noProof/>
                <w:webHidden/>
              </w:rPr>
              <w:tab/>
            </w:r>
            <w:r w:rsidR="00E400AA">
              <w:rPr>
                <w:noProof/>
                <w:webHidden/>
              </w:rPr>
              <w:fldChar w:fldCharType="begin"/>
            </w:r>
            <w:r w:rsidR="00E400AA">
              <w:rPr>
                <w:noProof/>
                <w:webHidden/>
              </w:rPr>
              <w:instrText xml:space="preserve"> PAGEREF _Toc68766822 \h </w:instrText>
            </w:r>
            <w:r w:rsidR="00E400AA">
              <w:rPr>
                <w:noProof/>
                <w:webHidden/>
              </w:rPr>
            </w:r>
            <w:r w:rsidR="00E400AA">
              <w:rPr>
                <w:noProof/>
                <w:webHidden/>
              </w:rPr>
              <w:fldChar w:fldCharType="separate"/>
            </w:r>
            <w:r w:rsidR="00E400AA">
              <w:rPr>
                <w:noProof/>
                <w:webHidden/>
              </w:rPr>
              <w:t>6</w:t>
            </w:r>
            <w:r w:rsidR="00E400AA">
              <w:rPr>
                <w:noProof/>
                <w:webHidden/>
              </w:rPr>
              <w:fldChar w:fldCharType="end"/>
            </w:r>
          </w:hyperlink>
        </w:p>
        <w:p w:rsidR="00E400AA" w:rsidRDefault="001D2508">
          <w:pPr>
            <w:pStyle w:val="Verzeichnis3"/>
            <w:tabs>
              <w:tab w:val="left" w:pos="1320"/>
              <w:tab w:val="right" w:leader="dot" w:pos="9062"/>
            </w:tabs>
            <w:rPr>
              <w:rFonts w:eastAsiaTheme="minorEastAsia"/>
              <w:noProof/>
              <w:lang w:eastAsia="de-DE"/>
            </w:rPr>
          </w:pPr>
          <w:hyperlink w:anchor="_Toc68766823" w:history="1">
            <w:r w:rsidR="00E400AA" w:rsidRPr="00B563C4">
              <w:rPr>
                <w:rStyle w:val="Hyperlink"/>
                <w:noProof/>
                <w14:scene3d>
                  <w14:camera w14:prst="orthographicFront"/>
                  <w14:lightRig w14:rig="threePt" w14:dir="t">
                    <w14:rot w14:lat="0" w14:lon="0" w14:rev="0"/>
                  </w14:lightRig>
                </w14:scene3d>
              </w:rPr>
              <w:t>II.1.4</w:t>
            </w:r>
            <w:r w:rsidR="00E400AA">
              <w:rPr>
                <w:rFonts w:eastAsiaTheme="minorEastAsia"/>
                <w:noProof/>
                <w:lang w:eastAsia="de-DE"/>
              </w:rPr>
              <w:tab/>
            </w:r>
            <w:r w:rsidR="00E400AA" w:rsidRPr="00B563C4">
              <w:rPr>
                <w:rStyle w:val="Hyperlink"/>
                <w:noProof/>
              </w:rPr>
              <w:t>Kompetenter Umgang mit Veränderungen und Belastungen</w:t>
            </w:r>
            <w:r w:rsidR="00E400AA">
              <w:rPr>
                <w:noProof/>
                <w:webHidden/>
              </w:rPr>
              <w:tab/>
            </w:r>
            <w:r w:rsidR="00E400AA">
              <w:rPr>
                <w:noProof/>
                <w:webHidden/>
              </w:rPr>
              <w:fldChar w:fldCharType="begin"/>
            </w:r>
            <w:r w:rsidR="00E400AA">
              <w:rPr>
                <w:noProof/>
                <w:webHidden/>
              </w:rPr>
              <w:instrText xml:space="preserve"> PAGEREF _Toc68766823 \h </w:instrText>
            </w:r>
            <w:r w:rsidR="00E400AA">
              <w:rPr>
                <w:noProof/>
                <w:webHidden/>
              </w:rPr>
            </w:r>
            <w:r w:rsidR="00E400AA">
              <w:rPr>
                <w:noProof/>
                <w:webHidden/>
              </w:rPr>
              <w:fldChar w:fldCharType="separate"/>
            </w:r>
            <w:r w:rsidR="00E400AA">
              <w:rPr>
                <w:noProof/>
                <w:webHidden/>
              </w:rPr>
              <w:t>7</w:t>
            </w:r>
            <w:r w:rsidR="00E400AA">
              <w:rPr>
                <w:noProof/>
                <w:webHidden/>
              </w:rPr>
              <w:fldChar w:fldCharType="end"/>
            </w:r>
          </w:hyperlink>
        </w:p>
        <w:p w:rsidR="00E400AA" w:rsidRDefault="001D2508">
          <w:pPr>
            <w:pStyle w:val="Verzeichnis2"/>
            <w:tabs>
              <w:tab w:val="left" w:pos="880"/>
              <w:tab w:val="right" w:leader="dot" w:pos="9062"/>
            </w:tabs>
            <w:rPr>
              <w:rFonts w:eastAsiaTheme="minorEastAsia"/>
              <w:noProof/>
              <w:lang w:eastAsia="de-DE"/>
            </w:rPr>
          </w:pPr>
          <w:hyperlink w:anchor="_Toc68766824" w:history="1">
            <w:r w:rsidR="00E400AA" w:rsidRPr="00B563C4">
              <w:rPr>
                <w:rStyle w:val="Hyperlink"/>
                <w:noProof/>
              </w:rPr>
              <w:t>II.2</w:t>
            </w:r>
            <w:r w:rsidR="00E400AA">
              <w:rPr>
                <w:rFonts w:eastAsiaTheme="minorEastAsia"/>
                <w:noProof/>
                <w:lang w:eastAsia="de-DE"/>
              </w:rPr>
              <w:tab/>
            </w:r>
            <w:r w:rsidR="00E400AA" w:rsidRPr="00B563C4">
              <w:rPr>
                <w:rStyle w:val="Hyperlink"/>
                <w:noProof/>
              </w:rPr>
              <w:t>Bild vom Kind</w:t>
            </w:r>
            <w:r w:rsidR="00E400AA">
              <w:rPr>
                <w:noProof/>
                <w:webHidden/>
              </w:rPr>
              <w:tab/>
            </w:r>
            <w:r w:rsidR="00E400AA">
              <w:rPr>
                <w:noProof/>
                <w:webHidden/>
              </w:rPr>
              <w:fldChar w:fldCharType="begin"/>
            </w:r>
            <w:r w:rsidR="00E400AA">
              <w:rPr>
                <w:noProof/>
                <w:webHidden/>
              </w:rPr>
              <w:instrText xml:space="preserve"> PAGEREF _Toc68766824 \h </w:instrText>
            </w:r>
            <w:r w:rsidR="00E400AA">
              <w:rPr>
                <w:noProof/>
                <w:webHidden/>
              </w:rPr>
            </w:r>
            <w:r w:rsidR="00E400AA">
              <w:rPr>
                <w:noProof/>
                <w:webHidden/>
              </w:rPr>
              <w:fldChar w:fldCharType="separate"/>
            </w:r>
            <w:r w:rsidR="00E400AA">
              <w:rPr>
                <w:noProof/>
                <w:webHidden/>
              </w:rPr>
              <w:t>7</w:t>
            </w:r>
            <w:r w:rsidR="00E400AA">
              <w:rPr>
                <w:noProof/>
                <w:webHidden/>
              </w:rPr>
              <w:fldChar w:fldCharType="end"/>
            </w:r>
          </w:hyperlink>
        </w:p>
        <w:p w:rsidR="00E400AA" w:rsidRDefault="001D2508">
          <w:pPr>
            <w:pStyle w:val="Verzeichnis2"/>
            <w:tabs>
              <w:tab w:val="left" w:pos="880"/>
              <w:tab w:val="right" w:leader="dot" w:pos="9062"/>
            </w:tabs>
            <w:rPr>
              <w:rFonts w:eastAsiaTheme="minorEastAsia"/>
              <w:noProof/>
              <w:lang w:eastAsia="de-DE"/>
            </w:rPr>
          </w:pPr>
          <w:hyperlink w:anchor="_Toc68766825" w:history="1">
            <w:r w:rsidR="00E400AA" w:rsidRPr="00B563C4">
              <w:rPr>
                <w:rStyle w:val="Hyperlink"/>
                <w:noProof/>
              </w:rPr>
              <w:t>II.3</w:t>
            </w:r>
            <w:r w:rsidR="00E400AA">
              <w:rPr>
                <w:rFonts w:eastAsiaTheme="minorEastAsia"/>
                <w:noProof/>
                <w:lang w:eastAsia="de-DE"/>
              </w:rPr>
              <w:tab/>
            </w:r>
            <w:r w:rsidR="00E400AA" w:rsidRPr="00B563C4">
              <w:rPr>
                <w:rStyle w:val="Hyperlink"/>
                <w:noProof/>
              </w:rPr>
              <w:t>Eine-Welt-Kita</w:t>
            </w:r>
            <w:r w:rsidR="00E400AA">
              <w:rPr>
                <w:noProof/>
                <w:webHidden/>
              </w:rPr>
              <w:tab/>
            </w:r>
            <w:r w:rsidR="00E400AA">
              <w:rPr>
                <w:noProof/>
                <w:webHidden/>
              </w:rPr>
              <w:fldChar w:fldCharType="begin"/>
            </w:r>
            <w:r w:rsidR="00E400AA">
              <w:rPr>
                <w:noProof/>
                <w:webHidden/>
              </w:rPr>
              <w:instrText xml:space="preserve"> PAGEREF _Toc68766825 \h </w:instrText>
            </w:r>
            <w:r w:rsidR="00E400AA">
              <w:rPr>
                <w:noProof/>
                <w:webHidden/>
              </w:rPr>
            </w:r>
            <w:r w:rsidR="00E400AA">
              <w:rPr>
                <w:noProof/>
                <w:webHidden/>
              </w:rPr>
              <w:fldChar w:fldCharType="separate"/>
            </w:r>
            <w:r w:rsidR="00E400AA">
              <w:rPr>
                <w:noProof/>
                <w:webHidden/>
              </w:rPr>
              <w:t>7</w:t>
            </w:r>
            <w:r w:rsidR="00E400AA">
              <w:rPr>
                <w:noProof/>
                <w:webHidden/>
              </w:rPr>
              <w:fldChar w:fldCharType="end"/>
            </w:r>
          </w:hyperlink>
        </w:p>
        <w:p w:rsidR="00E400AA" w:rsidRDefault="001D2508">
          <w:pPr>
            <w:pStyle w:val="Verzeichnis2"/>
            <w:tabs>
              <w:tab w:val="left" w:pos="880"/>
              <w:tab w:val="right" w:leader="dot" w:pos="9062"/>
            </w:tabs>
            <w:rPr>
              <w:rFonts w:eastAsiaTheme="minorEastAsia"/>
              <w:noProof/>
              <w:lang w:eastAsia="de-DE"/>
            </w:rPr>
          </w:pPr>
          <w:hyperlink w:anchor="_Toc68766826" w:history="1">
            <w:r w:rsidR="00E400AA" w:rsidRPr="00B563C4">
              <w:rPr>
                <w:rStyle w:val="Hyperlink"/>
                <w:noProof/>
              </w:rPr>
              <w:t>II.4</w:t>
            </w:r>
            <w:r w:rsidR="00E400AA">
              <w:rPr>
                <w:rFonts w:eastAsiaTheme="minorEastAsia"/>
                <w:noProof/>
                <w:lang w:eastAsia="de-DE"/>
              </w:rPr>
              <w:tab/>
            </w:r>
            <w:r w:rsidR="00E400AA" w:rsidRPr="00B563C4">
              <w:rPr>
                <w:rStyle w:val="Hyperlink"/>
                <w:noProof/>
              </w:rPr>
              <w:t>Pädagogische Haltungen</w:t>
            </w:r>
            <w:r w:rsidR="00E400AA">
              <w:rPr>
                <w:noProof/>
                <w:webHidden/>
              </w:rPr>
              <w:tab/>
            </w:r>
            <w:r w:rsidR="00E400AA">
              <w:rPr>
                <w:noProof/>
                <w:webHidden/>
              </w:rPr>
              <w:fldChar w:fldCharType="begin"/>
            </w:r>
            <w:r w:rsidR="00E400AA">
              <w:rPr>
                <w:noProof/>
                <w:webHidden/>
              </w:rPr>
              <w:instrText xml:space="preserve"> PAGEREF _Toc68766826 \h </w:instrText>
            </w:r>
            <w:r w:rsidR="00E400AA">
              <w:rPr>
                <w:noProof/>
                <w:webHidden/>
              </w:rPr>
            </w:r>
            <w:r w:rsidR="00E400AA">
              <w:rPr>
                <w:noProof/>
                <w:webHidden/>
              </w:rPr>
              <w:fldChar w:fldCharType="separate"/>
            </w:r>
            <w:r w:rsidR="00E400AA">
              <w:rPr>
                <w:noProof/>
                <w:webHidden/>
              </w:rPr>
              <w:t>8</w:t>
            </w:r>
            <w:r w:rsidR="00E400AA">
              <w:rPr>
                <w:noProof/>
                <w:webHidden/>
              </w:rPr>
              <w:fldChar w:fldCharType="end"/>
            </w:r>
          </w:hyperlink>
        </w:p>
        <w:p w:rsidR="00E400AA" w:rsidRDefault="001D2508">
          <w:pPr>
            <w:pStyle w:val="Verzeichnis3"/>
            <w:tabs>
              <w:tab w:val="left" w:pos="1320"/>
              <w:tab w:val="right" w:leader="dot" w:pos="9062"/>
            </w:tabs>
            <w:rPr>
              <w:rFonts w:eastAsiaTheme="minorEastAsia"/>
              <w:noProof/>
              <w:lang w:eastAsia="de-DE"/>
            </w:rPr>
          </w:pPr>
          <w:hyperlink w:anchor="_Toc68766827" w:history="1">
            <w:r w:rsidR="00E400AA" w:rsidRPr="00B563C4">
              <w:rPr>
                <w:rStyle w:val="Hyperlink"/>
                <w:noProof/>
                <w14:scene3d>
                  <w14:camera w14:prst="orthographicFront"/>
                  <w14:lightRig w14:rig="threePt" w14:dir="t">
                    <w14:rot w14:lat="0" w14:lon="0" w14:rev="0"/>
                  </w14:lightRig>
                </w14:scene3d>
              </w:rPr>
              <w:t>II.4.1</w:t>
            </w:r>
            <w:r w:rsidR="00E400AA">
              <w:rPr>
                <w:rFonts w:eastAsiaTheme="minorEastAsia"/>
                <w:noProof/>
                <w:lang w:eastAsia="de-DE"/>
              </w:rPr>
              <w:tab/>
            </w:r>
            <w:r w:rsidR="00E400AA" w:rsidRPr="00B563C4">
              <w:rPr>
                <w:rStyle w:val="Hyperlink"/>
                <w:noProof/>
              </w:rPr>
              <w:t>Partizipation</w:t>
            </w:r>
            <w:r w:rsidR="00E400AA">
              <w:rPr>
                <w:noProof/>
                <w:webHidden/>
              </w:rPr>
              <w:tab/>
            </w:r>
            <w:r w:rsidR="00E400AA">
              <w:rPr>
                <w:noProof/>
                <w:webHidden/>
              </w:rPr>
              <w:fldChar w:fldCharType="begin"/>
            </w:r>
            <w:r w:rsidR="00E400AA">
              <w:rPr>
                <w:noProof/>
                <w:webHidden/>
              </w:rPr>
              <w:instrText xml:space="preserve"> PAGEREF _Toc68766827 \h </w:instrText>
            </w:r>
            <w:r w:rsidR="00E400AA">
              <w:rPr>
                <w:noProof/>
                <w:webHidden/>
              </w:rPr>
            </w:r>
            <w:r w:rsidR="00E400AA">
              <w:rPr>
                <w:noProof/>
                <w:webHidden/>
              </w:rPr>
              <w:fldChar w:fldCharType="separate"/>
            </w:r>
            <w:r w:rsidR="00E400AA">
              <w:rPr>
                <w:noProof/>
                <w:webHidden/>
              </w:rPr>
              <w:t>8</w:t>
            </w:r>
            <w:r w:rsidR="00E400AA">
              <w:rPr>
                <w:noProof/>
                <w:webHidden/>
              </w:rPr>
              <w:fldChar w:fldCharType="end"/>
            </w:r>
          </w:hyperlink>
        </w:p>
        <w:p w:rsidR="00E400AA" w:rsidRDefault="001D2508">
          <w:pPr>
            <w:pStyle w:val="Verzeichnis3"/>
            <w:tabs>
              <w:tab w:val="left" w:pos="1320"/>
              <w:tab w:val="right" w:leader="dot" w:pos="9062"/>
            </w:tabs>
            <w:rPr>
              <w:rFonts w:eastAsiaTheme="minorEastAsia"/>
              <w:noProof/>
              <w:lang w:eastAsia="de-DE"/>
            </w:rPr>
          </w:pPr>
          <w:hyperlink w:anchor="_Toc68766828" w:history="1">
            <w:r w:rsidR="00E400AA" w:rsidRPr="00B563C4">
              <w:rPr>
                <w:rStyle w:val="Hyperlink"/>
                <w:noProof/>
                <w14:scene3d>
                  <w14:camera w14:prst="orthographicFront"/>
                  <w14:lightRig w14:rig="threePt" w14:dir="t">
                    <w14:rot w14:lat="0" w14:lon="0" w14:rev="0"/>
                  </w14:lightRig>
                </w14:scene3d>
              </w:rPr>
              <w:t>II.4.2</w:t>
            </w:r>
            <w:r w:rsidR="00E400AA">
              <w:rPr>
                <w:rFonts w:eastAsiaTheme="minorEastAsia"/>
                <w:noProof/>
                <w:lang w:eastAsia="de-DE"/>
              </w:rPr>
              <w:tab/>
            </w:r>
            <w:r w:rsidR="00E400AA" w:rsidRPr="00B563C4">
              <w:rPr>
                <w:rStyle w:val="Hyperlink"/>
                <w:noProof/>
              </w:rPr>
              <w:t>Inklusion</w:t>
            </w:r>
            <w:r w:rsidR="00E400AA">
              <w:rPr>
                <w:noProof/>
                <w:webHidden/>
              </w:rPr>
              <w:tab/>
            </w:r>
            <w:r w:rsidR="00E400AA">
              <w:rPr>
                <w:noProof/>
                <w:webHidden/>
              </w:rPr>
              <w:fldChar w:fldCharType="begin"/>
            </w:r>
            <w:r w:rsidR="00E400AA">
              <w:rPr>
                <w:noProof/>
                <w:webHidden/>
              </w:rPr>
              <w:instrText xml:space="preserve"> PAGEREF _Toc68766828 \h </w:instrText>
            </w:r>
            <w:r w:rsidR="00E400AA">
              <w:rPr>
                <w:noProof/>
                <w:webHidden/>
              </w:rPr>
            </w:r>
            <w:r w:rsidR="00E400AA">
              <w:rPr>
                <w:noProof/>
                <w:webHidden/>
              </w:rPr>
              <w:fldChar w:fldCharType="separate"/>
            </w:r>
            <w:r w:rsidR="00E400AA">
              <w:rPr>
                <w:noProof/>
                <w:webHidden/>
              </w:rPr>
              <w:t>8</w:t>
            </w:r>
            <w:r w:rsidR="00E400AA">
              <w:rPr>
                <w:noProof/>
                <w:webHidden/>
              </w:rPr>
              <w:fldChar w:fldCharType="end"/>
            </w:r>
          </w:hyperlink>
        </w:p>
        <w:p w:rsidR="00E400AA" w:rsidRDefault="001D2508">
          <w:pPr>
            <w:pStyle w:val="Verzeichnis3"/>
            <w:tabs>
              <w:tab w:val="left" w:pos="1320"/>
              <w:tab w:val="right" w:leader="dot" w:pos="9062"/>
            </w:tabs>
            <w:rPr>
              <w:rFonts w:eastAsiaTheme="minorEastAsia"/>
              <w:noProof/>
              <w:lang w:eastAsia="de-DE"/>
            </w:rPr>
          </w:pPr>
          <w:hyperlink w:anchor="_Toc68766829" w:history="1">
            <w:r w:rsidR="00E400AA" w:rsidRPr="00B563C4">
              <w:rPr>
                <w:rStyle w:val="Hyperlink"/>
                <w:noProof/>
                <w14:scene3d>
                  <w14:camera w14:prst="orthographicFront"/>
                  <w14:lightRig w14:rig="threePt" w14:dir="t">
                    <w14:rot w14:lat="0" w14:lon="0" w14:rev="0"/>
                  </w14:lightRig>
                </w14:scene3d>
              </w:rPr>
              <w:t>II.4.3</w:t>
            </w:r>
            <w:r w:rsidR="00E400AA">
              <w:rPr>
                <w:rFonts w:eastAsiaTheme="minorEastAsia"/>
                <w:noProof/>
                <w:lang w:eastAsia="de-DE"/>
              </w:rPr>
              <w:tab/>
            </w:r>
            <w:r w:rsidR="00E400AA" w:rsidRPr="00B563C4">
              <w:rPr>
                <w:rStyle w:val="Hyperlink"/>
                <w:noProof/>
              </w:rPr>
              <w:t>Schutzauftrag §8A SGB VIII</w:t>
            </w:r>
            <w:r w:rsidR="00E400AA">
              <w:rPr>
                <w:noProof/>
                <w:webHidden/>
              </w:rPr>
              <w:tab/>
            </w:r>
            <w:r w:rsidR="00E400AA">
              <w:rPr>
                <w:noProof/>
                <w:webHidden/>
              </w:rPr>
              <w:fldChar w:fldCharType="begin"/>
            </w:r>
            <w:r w:rsidR="00E400AA">
              <w:rPr>
                <w:noProof/>
                <w:webHidden/>
              </w:rPr>
              <w:instrText xml:space="preserve"> PAGEREF _Toc68766829 \h </w:instrText>
            </w:r>
            <w:r w:rsidR="00E400AA">
              <w:rPr>
                <w:noProof/>
                <w:webHidden/>
              </w:rPr>
            </w:r>
            <w:r w:rsidR="00E400AA">
              <w:rPr>
                <w:noProof/>
                <w:webHidden/>
              </w:rPr>
              <w:fldChar w:fldCharType="separate"/>
            </w:r>
            <w:r w:rsidR="00E400AA">
              <w:rPr>
                <w:noProof/>
                <w:webHidden/>
              </w:rPr>
              <w:t>9</w:t>
            </w:r>
            <w:r w:rsidR="00E400AA">
              <w:rPr>
                <w:noProof/>
                <w:webHidden/>
              </w:rPr>
              <w:fldChar w:fldCharType="end"/>
            </w:r>
          </w:hyperlink>
        </w:p>
        <w:p w:rsidR="00E400AA" w:rsidRDefault="001D2508">
          <w:pPr>
            <w:pStyle w:val="Verzeichnis1"/>
            <w:tabs>
              <w:tab w:val="left" w:pos="440"/>
              <w:tab w:val="right" w:leader="dot" w:pos="9062"/>
            </w:tabs>
            <w:rPr>
              <w:rFonts w:eastAsiaTheme="minorEastAsia"/>
              <w:noProof/>
              <w:lang w:eastAsia="de-DE"/>
            </w:rPr>
          </w:pPr>
          <w:hyperlink w:anchor="_Toc68766830" w:history="1">
            <w:r w:rsidR="00E400AA" w:rsidRPr="00B563C4">
              <w:rPr>
                <w:rStyle w:val="Hyperlink"/>
                <w:noProof/>
              </w:rPr>
              <w:t>III</w:t>
            </w:r>
            <w:r w:rsidR="00E400AA">
              <w:rPr>
                <w:rFonts w:eastAsiaTheme="minorEastAsia"/>
                <w:noProof/>
                <w:lang w:eastAsia="de-DE"/>
              </w:rPr>
              <w:tab/>
            </w:r>
            <w:r w:rsidR="00E400AA" w:rsidRPr="00B563C4">
              <w:rPr>
                <w:rStyle w:val="Hyperlink"/>
                <w:noProof/>
              </w:rPr>
              <w:t>Schlüsselsituationen</w:t>
            </w:r>
            <w:r w:rsidR="00E400AA">
              <w:rPr>
                <w:noProof/>
                <w:webHidden/>
              </w:rPr>
              <w:tab/>
            </w:r>
            <w:r w:rsidR="00E400AA">
              <w:rPr>
                <w:noProof/>
                <w:webHidden/>
              </w:rPr>
              <w:fldChar w:fldCharType="begin"/>
            </w:r>
            <w:r w:rsidR="00E400AA">
              <w:rPr>
                <w:noProof/>
                <w:webHidden/>
              </w:rPr>
              <w:instrText xml:space="preserve"> PAGEREF _Toc68766830 \h </w:instrText>
            </w:r>
            <w:r w:rsidR="00E400AA">
              <w:rPr>
                <w:noProof/>
                <w:webHidden/>
              </w:rPr>
            </w:r>
            <w:r w:rsidR="00E400AA">
              <w:rPr>
                <w:noProof/>
                <w:webHidden/>
              </w:rPr>
              <w:fldChar w:fldCharType="separate"/>
            </w:r>
            <w:r w:rsidR="00E400AA">
              <w:rPr>
                <w:noProof/>
                <w:webHidden/>
              </w:rPr>
              <w:t>12</w:t>
            </w:r>
            <w:r w:rsidR="00E400AA">
              <w:rPr>
                <w:noProof/>
                <w:webHidden/>
              </w:rPr>
              <w:fldChar w:fldCharType="end"/>
            </w:r>
          </w:hyperlink>
        </w:p>
        <w:p w:rsidR="00E400AA" w:rsidRDefault="001D2508">
          <w:pPr>
            <w:pStyle w:val="Verzeichnis2"/>
            <w:tabs>
              <w:tab w:val="left" w:pos="880"/>
              <w:tab w:val="right" w:leader="dot" w:pos="9062"/>
            </w:tabs>
            <w:rPr>
              <w:rFonts w:eastAsiaTheme="minorEastAsia"/>
              <w:noProof/>
              <w:lang w:eastAsia="de-DE"/>
            </w:rPr>
          </w:pPr>
          <w:hyperlink w:anchor="_Toc68766831" w:history="1">
            <w:r w:rsidR="00E400AA" w:rsidRPr="00B563C4">
              <w:rPr>
                <w:rStyle w:val="Hyperlink"/>
                <w:noProof/>
              </w:rPr>
              <w:t>III.1</w:t>
            </w:r>
            <w:r w:rsidR="00E400AA">
              <w:rPr>
                <w:rFonts w:eastAsiaTheme="minorEastAsia"/>
                <w:noProof/>
                <w:lang w:eastAsia="de-DE"/>
              </w:rPr>
              <w:tab/>
            </w:r>
            <w:r w:rsidR="00E400AA" w:rsidRPr="00B563C4">
              <w:rPr>
                <w:rStyle w:val="Hyperlink"/>
                <w:noProof/>
              </w:rPr>
              <w:t>Gestaltung von Übergängen</w:t>
            </w:r>
            <w:r w:rsidR="00E400AA">
              <w:rPr>
                <w:noProof/>
                <w:webHidden/>
              </w:rPr>
              <w:tab/>
            </w:r>
            <w:r w:rsidR="00E400AA">
              <w:rPr>
                <w:noProof/>
                <w:webHidden/>
              </w:rPr>
              <w:fldChar w:fldCharType="begin"/>
            </w:r>
            <w:r w:rsidR="00E400AA">
              <w:rPr>
                <w:noProof/>
                <w:webHidden/>
              </w:rPr>
              <w:instrText xml:space="preserve"> PAGEREF _Toc68766831 \h </w:instrText>
            </w:r>
            <w:r w:rsidR="00E400AA">
              <w:rPr>
                <w:noProof/>
                <w:webHidden/>
              </w:rPr>
            </w:r>
            <w:r w:rsidR="00E400AA">
              <w:rPr>
                <w:noProof/>
                <w:webHidden/>
              </w:rPr>
              <w:fldChar w:fldCharType="separate"/>
            </w:r>
            <w:r w:rsidR="00E400AA">
              <w:rPr>
                <w:noProof/>
                <w:webHidden/>
              </w:rPr>
              <w:t>12</w:t>
            </w:r>
            <w:r w:rsidR="00E400AA">
              <w:rPr>
                <w:noProof/>
                <w:webHidden/>
              </w:rPr>
              <w:fldChar w:fldCharType="end"/>
            </w:r>
          </w:hyperlink>
        </w:p>
        <w:p w:rsidR="00E400AA" w:rsidRDefault="001D2508">
          <w:pPr>
            <w:pStyle w:val="Verzeichnis3"/>
            <w:tabs>
              <w:tab w:val="left" w:pos="1320"/>
              <w:tab w:val="right" w:leader="dot" w:pos="9062"/>
            </w:tabs>
            <w:rPr>
              <w:rFonts w:eastAsiaTheme="minorEastAsia"/>
              <w:noProof/>
              <w:lang w:eastAsia="de-DE"/>
            </w:rPr>
          </w:pPr>
          <w:hyperlink w:anchor="_Toc68766832" w:history="1">
            <w:r w:rsidR="00E400AA" w:rsidRPr="00B563C4">
              <w:rPr>
                <w:rStyle w:val="Hyperlink"/>
                <w:noProof/>
                <w14:scene3d>
                  <w14:camera w14:prst="orthographicFront"/>
                  <w14:lightRig w14:rig="threePt" w14:dir="t">
                    <w14:rot w14:lat="0" w14:lon="0" w14:rev="0"/>
                  </w14:lightRig>
                </w14:scene3d>
              </w:rPr>
              <w:t>III.1.2</w:t>
            </w:r>
            <w:r w:rsidR="00E400AA">
              <w:rPr>
                <w:rFonts w:eastAsiaTheme="minorEastAsia"/>
                <w:noProof/>
                <w:lang w:eastAsia="de-DE"/>
              </w:rPr>
              <w:tab/>
            </w:r>
            <w:r w:rsidR="00E400AA" w:rsidRPr="00B563C4">
              <w:rPr>
                <w:rStyle w:val="Hyperlink"/>
                <w:noProof/>
              </w:rPr>
              <w:t>Unser Weg zur Schulfähigkeit</w:t>
            </w:r>
            <w:r w:rsidR="00E400AA">
              <w:rPr>
                <w:noProof/>
                <w:webHidden/>
              </w:rPr>
              <w:tab/>
            </w:r>
            <w:r w:rsidR="00E400AA">
              <w:rPr>
                <w:noProof/>
                <w:webHidden/>
              </w:rPr>
              <w:fldChar w:fldCharType="begin"/>
            </w:r>
            <w:r w:rsidR="00E400AA">
              <w:rPr>
                <w:noProof/>
                <w:webHidden/>
              </w:rPr>
              <w:instrText xml:space="preserve"> PAGEREF _Toc68766832 \h </w:instrText>
            </w:r>
            <w:r w:rsidR="00E400AA">
              <w:rPr>
                <w:noProof/>
                <w:webHidden/>
              </w:rPr>
            </w:r>
            <w:r w:rsidR="00E400AA">
              <w:rPr>
                <w:noProof/>
                <w:webHidden/>
              </w:rPr>
              <w:fldChar w:fldCharType="separate"/>
            </w:r>
            <w:r w:rsidR="00E400AA">
              <w:rPr>
                <w:noProof/>
                <w:webHidden/>
              </w:rPr>
              <w:t>12</w:t>
            </w:r>
            <w:r w:rsidR="00E400AA">
              <w:rPr>
                <w:noProof/>
                <w:webHidden/>
              </w:rPr>
              <w:fldChar w:fldCharType="end"/>
            </w:r>
          </w:hyperlink>
        </w:p>
        <w:p w:rsidR="00E400AA" w:rsidRDefault="001D2508">
          <w:pPr>
            <w:pStyle w:val="Verzeichnis3"/>
            <w:tabs>
              <w:tab w:val="left" w:pos="1320"/>
              <w:tab w:val="right" w:leader="dot" w:pos="9062"/>
            </w:tabs>
            <w:rPr>
              <w:rFonts w:eastAsiaTheme="minorEastAsia"/>
              <w:noProof/>
              <w:lang w:eastAsia="de-DE"/>
            </w:rPr>
          </w:pPr>
          <w:hyperlink w:anchor="_Toc68766833" w:history="1">
            <w:r w:rsidR="00E400AA" w:rsidRPr="00B563C4">
              <w:rPr>
                <w:rStyle w:val="Hyperlink"/>
                <w:noProof/>
                <w14:scene3d>
                  <w14:camera w14:prst="orthographicFront"/>
                  <w14:lightRig w14:rig="threePt" w14:dir="t">
                    <w14:rot w14:lat="0" w14:lon="0" w14:rev="0"/>
                  </w14:lightRig>
                </w14:scene3d>
              </w:rPr>
              <w:t>III.1.3</w:t>
            </w:r>
            <w:r w:rsidR="00E400AA">
              <w:rPr>
                <w:rFonts w:eastAsiaTheme="minorEastAsia"/>
                <w:noProof/>
                <w:lang w:eastAsia="de-DE"/>
              </w:rPr>
              <w:tab/>
            </w:r>
            <w:r w:rsidR="00E400AA" w:rsidRPr="00B563C4">
              <w:rPr>
                <w:rStyle w:val="Hyperlink"/>
                <w:noProof/>
              </w:rPr>
              <w:t>Schulfähigkeit – was ist das?</w:t>
            </w:r>
            <w:r w:rsidR="00E400AA">
              <w:rPr>
                <w:noProof/>
                <w:webHidden/>
              </w:rPr>
              <w:tab/>
            </w:r>
            <w:r w:rsidR="00E400AA">
              <w:rPr>
                <w:noProof/>
                <w:webHidden/>
              </w:rPr>
              <w:fldChar w:fldCharType="begin"/>
            </w:r>
            <w:r w:rsidR="00E400AA">
              <w:rPr>
                <w:noProof/>
                <w:webHidden/>
              </w:rPr>
              <w:instrText xml:space="preserve"> PAGEREF _Toc68766833 \h </w:instrText>
            </w:r>
            <w:r w:rsidR="00E400AA">
              <w:rPr>
                <w:noProof/>
                <w:webHidden/>
              </w:rPr>
            </w:r>
            <w:r w:rsidR="00E400AA">
              <w:rPr>
                <w:noProof/>
                <w:webHidden/>
              </w:rPr>
              <w:fldChar w:fldCharType="separate"/>
            </w:r>
            <w:r w:rsidR="00E400AA">
              <w:rPr>
                <w:noProof/>
                <w:webHidden/>
              </w:rPr>
              <w:t>13</w:t>
            </w:r>
            <w:r w:rsidR="00E400AA">
              <w:rPr>
                <w:noProof/>
                <w:webHidden/>
              </w:rPr>
              <w:fldChar w:fldCharType="end"/>
            </w:r>
          </w:hyperlink>
        </w:p>
        <w:p w:rsidR="00E400AA" w:rsidRDefault="001D2508">
          <w:pPr>
            <w:pStyle w:val="Verzeichnis2"/>
            <w:tabs>
              <w:tab w:val="left" w:pos="880"/>
              <w:tab w:val="right" w:leader="dot" w:pos="9062"/>
            </w:tabs>
            <w:rPr>
              <w:rFonts w:eastAsiaTheme="minorEastAsia"/>
              <w:noProof/>
              <w:lang w:eastAsia="de-DE"/>
            </w:rPr>
          </w:pPr>
          <w:hyperlink w:anchor="_Toc68766834" w:history="1">
            <w:r w:rsidR="00E400AA" w:rsidRPr="00B563C4">
              <w:rPr>
                <w:rStyle w:val="Hyperlink"/>
                <w:noProof/>
              </w:rPr>
              <w:t>III.2</w:t>
            </w:r>
            <w:r w:rsidR="00E400AA">
              <w:rPr>
                <w:rFonts w:eastAsiaTheme="minorEastAsia"/>
                <w:noProof/>
                <w:lang w:eastAsia="de-DE"/>
              </w:rPr>
              <w:tab/>
            </w:r>
            <w:r w:rsidR="00E400AA" w:rsidRPr="00B563C4">
              <w:rPr>
                <w:rStyle w:val="Hyperlink"/>
                <w:noProof/>
              </w:rPr>
              <w:t>Tagesstruktur</w:t>
            </w:r>
            <w:r w:rsidR="00E400AA">
              <w:rPr>
                <w:noProof/>
                <w:webHidden/>
              </w:rPr>
              <w:tab/>
            </w:r>
            <w:r w:rsidR="00E400AA">
              <w:rPr>
                <w:noProof/>
                <w:webHidden/>
              </w:rPr>
              <w:fldChar w:fldCharType="begin"/>
            </w:r>
            <w:r w:rsidR="00E400AA">
              <w:rPr>
                <w:noProof/>
                <w:webHidden/>
              </w:rPr>
              <w:instrText xml:space="preserve"> PAGEREF _Toc68766834 \h </w:instrText>
            </w:r>
            <w:r w:rsidR="00E400AA">
              <w:rPr>
                <w:noProof/>
                <w:webHidden/>
              </w:rPr>
            </w:r>
            <w:r w:rsidR="00E400AA">
              <w:rPr>
                <w:noProof/>
                <w:webHidden/>
              </w:rPr>
              <w:fldChar w:fldCharType="separate"/>
            </w:r>
            <w:r w:rsidR="00E400AA">
              <w:rPr>
                <w:noProof/>
                <w:webHidden/>
              </w:rPr>
              <w:t>15</w:t>
            </w:r>
            <w:r w:rsidR="00E400AA">
              <w:rPr>
                <w:noProof/>
                <w:webHidden/>
              </w:rPr>
              <w:fldChar w:fldCharType="end"/>
            </w:r>
          </w:hyperlink>
        </w:p>
        <w:p w:rsidR="00E400AA" w:rsidRDefault="001D2508">
          <w:pPr>
            <w:pStyle w:val="Verzeichnis3"/>
            <w:tabs>
              <w:tab w:val="left" w:pos="1320"/>
              <w:tab w:val="right" w:leader="dot" w:pos="9062"/>
            </w:tabs>
            <w:rPr>
              <w:rFonts w:eastAsiaTheme="minorEastAsia"/>
              <w:noProof/>
              <w:lang w:eastAsia="de-DE"/>
            </w:rPr>
          </w:pPr>
          <w:hyperlink w:anchor="_Toc68766835" w:history="1">
            <w:r w:rsidR="00E400AA" w:rsidRPr="00B563C4">
              <w:rPr>
                <w:rStyle w:val="Hyperlink"/>
                <w:noProof/>
                <w14:scene3d>
                  <w14:camera w14:prst="orthographicFront"/>
                  <w14:lightRig w14:rig="threePt" w14:dir="t">
                    <w14:rot w14:lat="0" w14:lon="0" w14:rev="0"/>
                  </w14:lightRig>
                </w14:scene3d>
              </w:rPr>
              <w:t>III.2.1</w:t>
            </w:r>
            <w:r w:rsidR="00E400AA">
              <w:rPr>
                <w:rFonts w:eastAsiaTheme="minorEastAsia"/>
                <w:noProof/>
                <w:lang w:eastAsia="de-DE"/>
              </w:rPr>
              <w:tab/>
            </w:r>
            <w:r w:rsidR="00E400AA" w:rsidRPr="00B563C4">
              <w:rPr>
                <w:rStyle w:val="Hyperlink"/>
                <w:noProof/>
              </w:rPr>
              <w:t>Tagesablauf – Einen Tag bei uns erleben</w:t>
            </w:r>
            <w:r w:rsidR="00E400AA">
              <w:rPr>
                <w:noProof/>
                <w:webHidden/>
              </w:rPr>
              <w:tab/>
            </w:r>
            <w:r w:rsidR="00E400AA">
              <w:rPr>
                <w:noProof/>
                <w:webHidden/>
              </w:rPr>
              <w:fldChar w:fldCharType="begin"/>
            </w:r>
            <w:r w:rsidR="00E400AA">
              <w:rPr>
                <w:noProof/>
                <w:webHidden/>
              </w:rPr>
              <w:instrText xml:space="preserve"> PAGEREF _Toc68766835 \h </w:instrText>
            </w:r>
            <w:r w:rsidR="00E400AA">
              <w:rPr>
                <w:noProof/>
                <w:webHidden/>
              </w:rPr>
            </w:r>
            <w:r w:rsidR="00E400AA">
              <w:rPr>
                <w:noProof/>
                <w:webHidden/>
              </w:rPr>
              <w:fldChar w:fldCharType="separate"/>
            </w:r>
            <w:r w:rsidR="00E400AA">
              <w:rPr>
                <w:noProof/>
                <w:webHidden/>
              </w:rPr>
              <w:t>15</w:t>
            </w:r>
            <w:r w:rsidR="00E400AA">
              <w:rPr>
                <w:noProof/>
                <w:webHidden/>
              </w:rPr>
              <w:fldChar w:fldCharType="end"/>
            </w:r>
          </w:hyperlink>
        </w:p>
        <w:p w:rsidR="00E400AA" w:rsidRDefault="001D2508">
          <w:pPr>
            <w:pStyle w:val="Verzeichnis3"/>
            <w:tabs>
              <w:tab w:val="left" w:pos="1320"/>
              <w:tab w:val="right" w:leader="dot" w:pos="9062"/>
            </w:tabs>
            <w:rPr>
              <w:rFonts w:eastAsiaTheme="minorEastAsia"/>
              <w:noProof/>
              <w:lang w:eastAsia="de-DE"/>
            </w:rPr>
          </w:pPr>
          <w:hyperlink w:anchor="_Toc68766836" w:history="1">
            <w:r w:rsidR="00E400AA" w:rsidRPr="00B563C4">
              <w:rPr>
                <w:rStyle w:val="Hyperlink"/>
                <w:noProof/>
                <w14:scene3d>
                  <w14:camera w14:prst="orthographicFront"/>
                  <w14:lightRig w14:rig="threePt" w14:dir="t">
                    <w14:rot w14:lat="0" w14:lon="0" w14:rev="0"/>
                  </w14:lightRig>
                </w14:scene3d>
              </w:rPr>
              <w:t>III.2.2</w:t>
            </w:r>
            <w:r w:rsidR="00E400AA">
              <w:rPr>
                <w:rFonts w:eastAsiaTheme="minorEastAsia"/>
                <w:noProof/>
                <w:lang w:eastAsia="de-DE"/>
              </w:rPr>
              <w:tab/>
            </w:r>
            <w:r w:rsidR="00E400AA" w:rsidRPr="00B563C4">
              <w:rPr>
                <w:rStyle w:val="Hyperlink"/>
                <w:noProof/>
              </w:rPr>
              <w:t>Freispiel – die „Arbeit“ des Kindes</w:t>
            </w:r>
            <w:r w:rsidR="00E400AA">
              <w:rPr>
                <w:noProof/>
                <w:webHidden/>
              </w:rPr>
              <w:tab/>
            </w:r>
            <w:r w:rsidR="00E400AA">
              <w:rPr>
                <w:noProof/>
                <w:webHidden/>
              </w:rPr>
              <w:fldChar w:fldCharType="begin"/>
            </w:r>
            <w:r w:rsidR="00E400AA">
              <w:rPr>
                <w:noProof/>
                <w:webHidden/>
              </w:rPr>
              <w:instrText xml:space="preserve"> PAGEREF _Toc68766836 \h </w:instrText>
            </w:r>
            <w:r w:rsidR="00E400AA">
              <w:rPr>
                <w:noProof/>
                <w:webHidden/>
              </w:rPr>
            </w:r>
            <w:r w:rsidR="00E400AA">
              <w:rPr>
                <w:noProof/>
                <w:webHidden/>
              </w:rPr>
              <w:fldChar w:fldCharType="separate"/>
            </w:r>
            <w:r w:rsidR="00E400AA">
              <w:rPr>
                <w:noProof/>
                <w:webHidden/>
              </w:rPr>
              <w:t>16</w:t>
            </w:r>
            <w:r w:rsidR="00E400AA">
              <w:rPr>
                <w:noProof/>
                <w:webHidden/>
              </w:rPr>
              <w:fldChar w:fldCharType="end"/>
            </w:r>
          </w:hyperlink>
        </w:p>
        <w:p w:rsidR="00E400AA" w:rsidRDefault="001D2508">
          <w:pPr>
            <w:pStyle w:val="Verzeichnis3"/>
            <w:tabs>
              <w:tab w:val="left" w:pos="1320"/>
              <w:tab w:val="right" w:leader="dot" w:pos="9062"/>
            </w:tabs>
            <w:rPr>
              <w:rFonts w:eastAsiaTheme="minorEastAsia"/>
              <w:noProof/>
              <w:lang w:eastAsia="de-DE"/>
            </w:rPr>
          </w:pPr>
          <w:hyperlink w:anchor="_Toc68766837" w:history="1">
            <w:r w:rsidR="00E400AA" w:rsidRPr="00B563C4">
              <w:rPr>
                <w:rStyle w:val="Hyperlink"/>
                <w:noProof/>
                <w14:scene3d>
                  <w14:camera w14:prst="orthographicFront"/>
                  <w14:lightRig w14:rig="threePt" w14:dir="t">
                    <w14:rot w14:lat="0" w14:lon="0" w14:rev="0"/>
                  </w14:lightRig>
                </w14:scene3d>
              </w:rPr>
              <w:t>III.2.3</w:t>
            </w:r>
            <w:r w:rsidR="00E400AA">
              <w:rPr>
                <w:rFonts w:eastAsiaTheme="minorEastAsia"/>
                <w:noProof/>
                <w:lang w:eastAsia="de-DE"/>
              </w:rPr>
              <w:tab/>
            </w:r>
            <w:r w:rsidR="00E400AA" w:rsidRPr="00B563C4">
              <w:rPr>
                <w:rStyle w:val="Hyperlink"/>
                <w:noProof/>
              </w:rPr>
              <w:t>Tagesphasen</w:t>
            </w:r>
            <w:r w:rsidR="00E400AA">
              <w:rPr>
                <w:noProof/>
                <w:webHidden/>
              </w:rPr>
              <w:tab/>
            </w:r>
            <w:r w:rsidR="00E400AA">
              <w:rPr>
                <w:noProof/>
                <w:webHidden/>
              </w:rPr>
              <w:fldChar w:fldCharType="begin"/>
            </w:r>
            <w:r w:rsidR="00E400AA">
              <w:rPr>
                <w:noProof/>
                <w:webHidden/>
              </w:rPr>
              <w:instrText xml:space="preserve"> PAGEREF _Toc68766837 \h </w:instrText>
            </w:r>
            <w:r w:rsidR="00E400AA">
              <w:rPr>
                <w:noProof/>
                <w:webHidden/>
              </w:rPr>
            </w:r>
            <w:r w:rsidR="00E400AA">
              <w:rPr>
                <w:noProof/>
                <w:webHidden/>
              </w:rPr>
              <w:fldChar w:fldCharType="separate"/>
            </w:r>
            <w:r w:rsidR="00E400AA">
              <w:rPr>
                <w:noProof/>
                <w:webHidden/>
              </w:rPr>
              <w:t>18</w:t>
            </w:r>
            <w:r w:rsidR="00E400AA">
              <w:rPr>
                <w:noProof/>
                <w:webHidden/>
              </w:rPr>
              <w:fldChar w:fldCharType="end"/>
            </w:r>
          </w:hyperlink>
        </w:p>
        <w:p w:rsidR="00E400AA" w:rsidRDefault="001D2508">
          <w:pPr>
            <w:pStyle w:val="Verzeichnis3"/>
            <w:tabs>
              <w:tab w:val="left" w:pos="1320"/>
              <w:tab w:val="right" w:leader="dot" w:pos="9062"/>
            </w:tabs>
            <w:rPr>
              <w:rFonts w:eastAsiaTheme="minorEastAsia"/>
              <w:noProof/>
              <w:lang w:eastAsia="de-DE"/>
            </w:rPr>
          </w:pPr>
          <w:hyperlink w:anchor="_Toc68766838" w:history="1">
            <w:r w:rsidR="00E400AA" w:rsidRPr="00B563C4">
              <w:rPr>
                <w:rStyle w:val="Hyperlink"/>
                <w:rFonts w:eastAsia="Arial Unicode MS"/>
                <w:noProof/>
                <w14:scene3d>
                  <w14:camera w14:prst="orthographicFront"/>
                  <w14:lightRig w14:rig="threePt" w14:dir="t">
                    <w14:rot w14:lat="0" w14:lon="0" w14:rev="0"/>
                  </w14:lightRig>
                </w14:scene3d>
              </w:rPr>
              <w:t>III.2.4</w:t>
            </w:r>
            <w:r w:rsidR="00E400AA">
              <w:rPr>
                <w:rFonts w:eastAsiaTheme="minorEastAsia"/>
                <w:noProof/>
                <w:lang w:eastAsia="de-DE"/>
              </w:rPr>
              <w:tab/>
            </w:r>
            <w:r w:rsidR="00E400AA" w:rsidRPr="00B563C4">
              <w:rPr>
                <w:rStyle w:val="Hyperlink"/>
                <w:rFonts w:eastAsia="Arial Unicode MS"/>
                <w:noProof/>
              </w:rPr>
              <w:t>Projektarbeit</w:t>
            </w:r>
            <w:r w:rsidR="00E400AA">
              <w:rPr>
                <w:noProof/>
                <w:webHidden/>
              </w:rPr>
              <w:tab/>
            </w:r>
            <w:r w:rsidR="00E400AA">
              <w:rPr>
                <w:noProof/>
                <w:webHidden/>
              </w:rPr>
              <w:fldChar w:fldCharType="begin"/>
            </w:r>
            <w:r w:rsidR="00E400AA">
              <w:rPr>
                <w:noProof/>
                <w:webHidden/>
              </w:rPr>
              <w:instrText xml:space="preserve"> PAGEREF _Toc68766838 \h </w:instrText>
            </w:r>
            <w:r w:rsidR="00E400AA">
              <w:rPr>
                <w:noProof/>
                <w:webHidden/>
              </w:rPr>
            </w:r>
            <w:r w:rsidR="00E400AA">
              <w:rPr>
                <w:noProof/>
                <w:webHidden/>
              </w:rPr>
              <w:fldChar w:fldCharType="separate"/>
            </w:r>
            <w:r w:rsidR="00E400AA">
              <w:rPr>
                <w:noProof/>
                <w:webHidden/>
              </w:rPr>
              <w:t>20</w:t>
            </w:r>
            <w:r w:rsidR="00E400AA">
              <w:rPr>
                <w:noProof/>
                <w:webHidden/>
              </w:rPr>
              <w:fldChar w:fldCharType="end"/>
            </w:r>
          </w:hyperlink>
        </w:p>
        <w:p w:rsidR="00E400AA" w:rsidRDefault="001D2508">
          <w:pPr>
            <w:pStyle w:val="Verzeichnis3"/>
            <w:tabs>
              <w:tab w:val="left" w:pos="1320"/>
              <w:tab w:val="right" w:leader="dot" w:pos="9062"/>
            </w:tabs>
            <w:rPr>
              <w:rFonts w:eastAsiaTheme="minorEastAsia"/>
              <w:noProof/>
              <w:lang w:eastAsia="de-DE"/>
            </w:rPr>
          </w:pPr>
          <w:hyperlink w:anchor="_Toc68766839" w:history="1">
            <w:r w:rsidR="00E400AA" w:rsidRPr="00B563C4">
              <w:rPr>
                <w:rStyle w:val="Hyperlink"/>
                <w:rFonts w:eastAsia="Arial Unicode MS"/>
                <w:noProof/>
                <w14:scene3d>
                  <w14:camera w14:prst="orthographicFront"/>
                  <w14:lightRig w14:rig="threePt" w14:dir="t">
                    <w14:rot w14:lat="0" w14:lon="0" w14:rev="0"/>
                  </w14:lightRig>
                </w14:scene3d>
              </w:rPr>
              <w:t>III.2.5</w:t>
            </w:r>
            <w:r w:rsidR="00E400AA">
              <w:rPr>
                <w:rFonts w:eastAsiaTheme="minorEastAsia"/>
                <w:noProof/>
                <w:lang w:eastAsia="de-DE"/>
              </w:rPr>
              <w:tab/>
            </w:r>
            <w:r w:rsidR="00E400AA" w:rsidRPr="00B563C4">
              <w:rPr>
                <w:rStyle w:val="Hyperlink"/>
                <w:rFonts w:eastAsia="Arial Unicode MS"/>
                <w:noProof/>
              </w:rPr>
              <w:t>Vorkurs Deutsch</w:t>
            </w:r>
            <w:r w:rsidR="00E400AA">
              <w:rPr>
                <w:noProof/>
                <w:webHidden/>
              </w:rPr>
              <w:tab/>
            </w:r>
            <w:r w:rsidR="00E400AA">
              <w:rPr>
                <w:noProof/>
                <w:webHidden/>
              </w:rPr>
              <w:fldChar w:fldCharType="begin"/>
            </w:r>
            <w:r w:rsidR="00E400AA">
              <w:rPr>
                <w:noProof/>
                <w:webHidden/>
              </w:rPr>
              <w:instrText xml:space="preserve"> PAGEREF _Toc68766839 \h </w:instrText>
            </w:r>
            <w:r w:rsidR="00E400AA">
              <w:rPr>
                <w:noProof/>
                <w:webHidden/>
              </w:rPr>
            </w:r>
            <w:r w:rsidR="00E400AA">
              <w:rPr>
                <w:noProof/>
                <w:webHidden/>
              </w:rPr>
              <w:fldChar w:fldCharType="separate"/>
            </w:r>
            <w:r w:rsidR="00E400AA">
              <w:rPr>
                <w:noProof/>
                <w:webHidden/>
              </w:rPr>
              <w:t>20</w:t>
            </w:r>
            <w:r w:rsidR="00E400AA">
              <w:rPr>
                <w:noProof/>
                <w:webHidden/>
              </w:rPr>
              <w:fldChar w:fldCharType="end"/>
            </w:r>
          </w:hyperlink>
        </w:p>
        <w:p w:rsidR="00E400AA" w:rsidRDefault="001D2508">
          <w:pPr>
            <w:pStyle w:val="Verzeichnis1"/>
            <w:tabs>
              <w:tab w:val="left" w:pos="440"/>
              <w:tab w:val="right" w:leader="dot" w:pos="9062"/>
            </w:tabs>
            <w:rPr>
              <w:rFonts w:eastAsiaTheme="minorEastAsia"/>
              <w:noProof/>
              <w:lang w:eastAsia="de-DE"/>
            </w:rPr>
          </w:pPr>
          <w:hyperlink w:anchor="_Toc68766840" w:history="1">
            <w:r w:rsidR="00E400AA" w:rsidRPr="00B563C4">
              <w:rPr>
                <w:rStyle w:val="Hyperlink"/>
                <w:noProof/>
              </w:rPr>
              <w:t>IV</w:t>
            </w:r>
            <w:r w:rsidR="00E400AA">
              <w:rPr>
                <w:rFonts w:eastAsiaTheme="minorEastAsia"/>
                <w:noProof/>
                <w:lang w:eastAsia="de-DE"/>
              </w:rPr>
              <w:tab/>
            </w:r>
            <w:r w:rsidR="00E400AA" w:rsidRPr="00B563C4">
              <w:rPr>
                <w:rStyle w:val="Hyperlink"/>
                <w:noProof/>
              </w:rPr>
              <w:t>Bildungs- und Erziehungsbereiche</w:t>
            </w:r>
            <w:r w:rsidR="00E400AA">
              <w:rPr>
                <w:noProof/>
                <w:webHidden/>
              </w:rPr>
              <w:tab/>
            </w:r>
            <w:r w:rsidR="00E400AA">
              <w:rPr>
                <w:noProof/>
                <w:webHidden/>
              </w:rPr>
              <w:fldChar w:fldCharType="begin"/>
            </w:r>
            <w:r w:rsidR="00E400AA">
              <w:rPr>
                <w:noProof/>
                <w:webHidden/>
              </w:rPr>
              <w:instrText xml:space="preserve"> PAGEREF _Toc68766840 \h </w:instrText>
            </w:r>
            <w:r w:rsidR="00E400AA">
              <w:rPr>
                <w:noProof/>
                <w:webHidden/>
              </w:rPr>
            </w:r>
            <w:r w:rsidR="00E400AA">
              <w:rPr>
                <w:noProof/>
                <w:webHidden/>
              </w:rPr>
              <w:fldChar w:fldCharType="separate"/>
            </w:r>
            <w:r w:rsidR="00E400AA">
              <w:rPr>
                <w:noProof/>
                <w:webHidden/>
              </w:rPr>
              <w:t>21</w:t>
            </w:r>
            <w:r w:rsidR="00E400AA">
              <w:rPr>
                <w:noProof/>
                <w:webHidden/>
              </w:rPr>
              <w:fldChar w:fldCharType="end"/>
            </w:r>
          </w:hyperlink>
        </w:p>
        <w:p w:rsidR="00E400AA" w:rsidRDefault="001D2508">
          <w:pPr>
            <w:pStyle w:val="Verzeichnis2"/>
            <w:tabs>
              <w:tab w:val="left" w:pos="880"/>
              <w:tab w:val="right" w:leader="dot" w:pos="9062"/>
            </w:tabs>
            <w:rPr>
              <w:rFonts w:eastAsiaTheme="minorEastAsia"/>
              <w:noProof/>
              <w:lang w:eastAsia="de-DE"/>
            </w:rPr>
          </w:pPr>
          <w:hyperlink w:anchor="_Toc68766841" w:history="1">
            <w:r w:rsidR="00E400AA" w:rsidRPr="00B563C4">
              <w:rPr>
                <w:rStyle w:val="Hyperlink"/>
                <w:noProof/>
              </w:rPr>
              <w:t>IV.1</w:t>
            </w:r>
            <w:r w:rsidR="00E400AA">
              <w:rPr>
                <w:rFonts w:eastAsiaTheme="minorEastAsia"/>
                <w:noProof/>
                <w:lang w:eastAsia="de-DE"/>
              </w:rPr>
              <w:tab/>
            </w:r>
            <w:r w:rsidR="00E400AA" w:rsidRPr="00B563C4">
              <w:rPr>
                <w:rStyle w:val="Hyperlink"/>
                <w:noProof/>
              </w:rPr>
              <w:t>Werteorientierung</w:t>
            </w:r>
            <w:r w:rsidR="00E400AA">
              <w:rPr>
                <w:noProof/>
                <w:webHidden/>
              </w:rPr>
              <w:tab/>
            </w:r>
            <w:r w:rsidR="00E400AA">
              <w:rPr>
                <w:noProof/>
                <w:webHidden/>
              </w:rPr>
              <w:fldChar w:fldCharType="begin"/>
            </w:r>
            <w:r w:rsidR="00E400AA">
              <w:rPr>
                <w:noProof/>
                <w:webHidden/>
              </w:rPr>
              <w:instrText xml:space="preserve"> PAGEREF _Toc68766841 \h </w:instrText>
            </w:r>
            <w:r w:rsidR="00E400AA">
              <w:rPr>
                <w:noProof/>
                <w:webHidden/>
              </w:rPr>
            </w:r>
            <w:r w:rsidR="00E400AA">
              <w:rPr>
                <w:noProof/>
                <w:webHidden/>
              </w:rPr>
              <w:fldChar w:fldCharType="separate"/>
            </w:r>
            <w:r w:rsidR="00E400AA">
              <w:rPr>
                <w:noProof/>
                <w:webHidden/>
              </w:rPr>
              <w:t>21</w:t>
            </w:r>
            <w:r w:rsidR="00E400AA">
              <w:rPr>
                <w:noProof/>
                <w:webHidden/>
              </w:rPr>
              <w:fldChar w:fldCharType="end"/>
            </w:r>
          </w:hyperlink>
        </w:p>
        <w:p w:rsidR="00E400AA" w:rsidRDefault="001D2508">
          <w:pPr>
            <w:pStyle w:val="Verzeichnis2"/>
            <w:tabs>
              <w:tab w:val="left" w:pos="880"/>
              <w:tab w:val="right" w:leader="dot" w:pos="9062"/>
            </w:tabs>
            <w:rPr>
              <w:rFonts w:eastAsiaTheme="minorEastAsia"/>
              <w:noProof/>
              <w:lang w:eastAsia="de-DE"/>
            </w:rPr>
          </w:pPr>
          <w:hyperlink w:anchor="_Toc68766842" w:history="1">
            <w:r w:rsidR="00E400AA" w:rsidRPr="00B563C4">
              <w:rPr>
                <w:rStyle w:val="Hyperlink"/>
                <w:noProof/>
              </w:rPr>
              <w:t>IV.2</w:t>
            </w:r>
            <w:r w:rsidR="00E400AA">
              <w:rPr>
                <w:rFonts w:eastAsiaTheme="minorEastAsia"/>
                <w:noProof/>
                <w:lang w:eastAsia="de-DE"/>
              </w:rPr>
              <w:tab/>
            </w:r>
            <w:r w:rsidR="00E400AA" w:rsidRPr="00B563C4">
              <w:rPr>
                <w:rStyle w:val="Hyperlink"/>
                <w:noProof/>
              </w:rPr>
              <w:t>Emotionalität, soziale Beziehungen und Konflikte</w:t>
            </w:r>
            <w:r w:rsidR="00E400AA">
              <w:rPr>
                <w:noProof/>
                <w:webHidden/>
              </w:rPr>
              <w:tab/>
            </w:r>
            <w:r w:rsidR="00E400AA">
              <w:rPr>
                <w:noProof/>
                <w:webHidden/>
              </w:rPr>
              <w:fldChar w:fldCharType="begin"/>
            </w:r>
            <w:r w:rsidR="00E400AA">
              <w:rPr>
                <w:noProof/>
                <w:webHidden/>
              </w:rPr>
              <w:instrText xml:space="preserve"> PAGEREF _Toc68766842 \h </w:instrText>
            </w:r>
            <w:r w:rsidR="00E400AA">
              <w:rPr>
                <w:noProof/>
                <w:webHidden/>
              </w:rPr>
            </w:r>
            <w:r w:rsidR="00E400AA">
              <w:rPr>
                <w:noProof/>
                <w:webHidden/>
              </w:rPr>
              <w:fldChar w:fldCharType="separate"/>
            </w:r>
            <w:r w:rsidR="00E400AA">
              <w:rPr>
                <w:noProof/>
                <w:webHidden/>
              </w:rPr>
              <w:t>21</w:t>
            </w:r>
            <w:r w:rsidR="00E400AA">
              <w:rPr>
                <w:noProof/>
                <w:webHidden/>
              </w:rPr>
              <w:fldChar w:fldCharType="end"/>
            </w:r>
          </w:hyperlink>
        </w:p>
        <w:p w:rsidR="00E400AA" w:rsidRDefault="001D2508">
          <w:pPr>
            <w:pStyle w:val="Verzeichnis2"/>
            <w:tabs>
              <w:tab w:val="left" w:pos="880"/>
              <w:tab w:val="right" w:leader="dot" w:pos="9062"/>
            </w:tabs>
            <w:rPr>
              <w:rFonts w:eastAsiaTheme="minorEastAsia"/>
              <w:noProof/>
              <w:lang w:eastAsia="de-DE"/>
            </w:rPr>
          </w:pPr>
          <w:hyperlink w:anchor="_Toc68766843" w:history="1">
            <w:r w:rsidR="00E400AA" w:rsidRPr="00B563C4">
              <w:rPr>
                <w:rStyle w:val="Hyperlink"/>
                <w:noProof/>
              </w:rPr>
              <w:t>IV.3</w:t>
            </w:r>
            <w:r w:rsidR="00E400AA">
              <w:rPr>
                <w:rFonts w:eastAsiaTheme="minorEastAsia"/>
                <w:noProof/>
                <w:lang w:eastAsia="de-DE"/>
              </w:rPr>
              <w:tab/>
            </w:r>
            <w:r w:rsidR="00E400AA" w:rsidRPr="00B563C4">
              <w:rPr>
                <w:rStyle w:val="Hyperlink"/>
                <w:noProof/>
              </w:rPr>
              <w:t>Sprache und Literacy, s. Schaubild</w:t>
            </w:r>
            <w:r w:rsidR="00E400AA">
              <w:rPr>
                <w:noProof/>
                <w:webHidden/>
              </w:rPr>
              <w:tab/>
            </w:r>
            <w:r w:rsidR="00E400AA">
              <w:rPr>
                <w:noProof/>
                <w:webHidden/>
              </w:rPr>
              <w:fldChar w:fldCharType="begin"/>
            </w:r>
            <w:r w:rsidR="00E400AA">
              <w:rPr>
                <w:noProof/>
                <w:webHidden/>
              </w:rPr>
              <w:instrText xml:space="preserve"> PAGEREF _Toc68766843 \h </w:instrText>
            </w:r>
            <w:r w:rsidR="00E400AA">
              <w:rPr>
                <w:noProof/>
                <w:webHidden/>
              </w:rPr>
            </w:r>
            <w:r w:rsidR="00E400AA">
              <w:rPr>
                <w:noProof/>
                <w:webHidden/>
              </w:rPr>
              <w:fldChar w:fldCharType="separate"/>
            </w:r>
            <w:r w:rsidR="00E400AA">
              <w:rPr>
                <w:noProof/>
                <w:webHidden/>
              </w:rPr>
              <w:t>21</w:t>
            </w:r>
            <w:r w:rsidR="00E400AA">
              <w:rPr>
                <w:noProof/>
                <w:webHidden/>
              </w:rPr>
              <w:fldChar w:fldCharType="end"/>
            </w:r>
          </w:hyperlink>
        </w:p>
        <w:p w:rsidR="00E400AA" w:rsidRDefault="001D2508">
          <w:pPr>
            <w:pStyle w:val="Verzeichnis2"/>
            <w:tabs>
              <w:tab w:val="left" w:pos="880"/>
              <w:tab w:val="right" w:leader="dot" w:pos="9062"/>
            </w:tabs>
            <w:rPr>
              <w:rFonts w:eastAsiaTheme="minorEastAsia"/>
              <w:noProof/>
              <w:lang w:eastAsia="de-DE"/>
            </w:rPr>
          </w:pPr>
          <w:hyperlink w:anchor="_Toc68766844" w:history="1">
            <w:r w:rsidR="00E400AA" w:rsidRPr="00B563C4">
              <w:rPr>
                <w:rStyle w:val="Hyperlink"/>
                <w:rFonts w:ascii="Arial" w:hAnsi="Arial" w:cs="Arial"/>
                <w:noProof/>
              </w:rPr>
              <w:t>IV.4</w:t>
            </w:r>
            <w:r w:rsidR="00E400AA">
              <w:rPr>
                <w:rFonts w:eastAsiaTheme="minorEastAsia"/>
                <w:noProof/>
                <w:lang w:eastAsia="de-DE"/>
              </w:rPr>
              <w:tab/>
            </w:r>
            <w:r w:rsidR="00E400AA" w:rsidRPr="00B563C4">
              <w:rPr>
                <w:rStyle w:val="Hyperlink"/>
                <w:noProof/>
              </w:rPr>
              <w:t>Informations- und Kommunikationstechnik, Medien</w:t>
            </w:r>
            <w:r w:rsidR="00E400AA">
              <w:rPr>
                <w:noProof/>
                <w:webHidden/>
              </w:rPr>
              <w:tab/>
            </w:r>
            <w:r w:rsidR="00E400AA">
              <w:rPr>
                <w:noProof/>
                <w:webHidden/>
              </w:rPr>
              <w:fldChar w:fldCharType="begin"/>
            </w:r>
            <w:r w:rsidR="00E400AA">
              <w:rPr>
                <w:noProof/>
                <w:webHidden/>
              </w:rPr>
              <w:instrText xml:space="preserve"> PAGEREF _Toc68766844 \h </w:instrText>
            </w:r>
            <w:r w:rsidR="00E400AA">
              <w:rPr>
                <w:noProof/>
                <w:webHidden/>
              </w:rPr>
            </w:r>
            <w:r w:rsidR="00E400AA">
              <w:rPr>
                <w:noProof/>
                <w:webHidden/>
              </w:rPr>
              <w:fldChar w:fldCharType="separate"/>
            </w:r>
            <w:r w:rsidR="00E400AA">
              <w:rPr>
                <w:noProof/>
                <w:webHidden/>
              </w:rPr>
              <w:t>21</w:t>
            </w:r>
            <w:r w:rsidR="00E400AA">
              <w:rPr>
                <w:noProof/>
                <w:webHidden/>
              </w:rPr>
              <w:fldChar w:fldCharType="end"/>
            </w:r>
          </w:hyperlink>
        </w:p>
        <w:p w:rsidR="00E400AA" w:rsidRDefault="001D2508">
          <w:pPr>
            <w:pStyle w:val="Verzeichnis2"/>
            <w:tabs>
              <w:tab w:val="left" w:pos="880"/>
              <w:tab w:val="right" w:leader="dot" w:pos="9062"/>
            </w:tabs>
            <w:rPr>
              <w:rFonts w:eastAsiaTheme="minorEastAsia"/>
              <w:noProof/>
              <w:lang w:eastAsia="de-DE"/>
            </w:rPr>
          </w:pPr>
          <w:hyperlink w:anchor="_Toc68766845" w:history="1">
            <w:r w:rsidR="00E400AA" w:rsidRPr="00B563C4">
              <w:rPr>
                <w:rStyle w:val="Hyperlink"/>
                <w:rFonts w:ascii="Arial" w:hAnsi="Arial" w:cs="Arial"/>
                <w:noProof/>
              </w:rPr>
              <w:t>IV.5</w:t>
            </w:r>
            <w:r w:rsidR="00E400AA">
              <w:rPr>
                <w:rFonts w:eastAsiaTheme="minorEastAsia"/>
                <w:noProof/>
                <w:lang w:eastAsia="de-DE"/>
              </w:rPr>
              <w:tab/>
            </w:r>
            <w:r w:rsidR="00E400AA" w:rsidRPr="00B563C4">
              <w:rPr>
                <w:rStyle w:val="Hyperlink"/>
                <w:noProof/>
              </w:rPr>
              <w:t>Mathematik, Naturwissenschaft und Technik, s. Schaubilder</w:t>
            </w:r>
            <w:r w:rsidR="00E400AA">
              <w:rPr>
                <w:noProof/>
                <w:webHidden/>
              </w:rPr>
              <w:tab/>
            </w:r>
            <w:r w:rsidR="00E400AA">
              <w:rPr>
                <w:noProof/>
                <w:webHidden/>
              </w:rPr>
              <w:fldChar w:fldCharType="begin"/>
            </w:r>
            <w:r w:rsidR="00E400AA">
              <w:rPr>
                <w:noProof/>
                <w:webHidden/>
              </w:rPr>
              <w:instrText xml:space="preserve"> PAGEREF _Toc68766845 \h </w:instrText>
            </w:r>
            <w:r w:rsidR="00E400AA">
              <w:rPr>
                <w:noProof/>
                <w:webHidden/>
              </w:rPr>
            </w:r>
            <w:r w:rsidR="00E400AA">
              <w:rPr>
                <w:noProof/>
                <w:webHidden/>
              </w:rPr>
              <w:fldChar w:fldCharType="separate"/>
            </w:r>
            <w:r w:rsidR="00E400AA">
              <w:rPr>
                <w:noProof/>
                <w:webHidden/>
              </w:rPr>
              <w:t>22</w:t>
            </w:r>
            <w:r w:rsidR="00E400AA">
              <w:rPr>
                <w:noProof/>
                <w:webHidden/>
              </w:rPr>
              <w:fldChar w:fldCharType="end"/>
            </w:r>
          </w:hyperlink>
        </w:p>
        <w:p w:rsidR="00E400AA" w:rsidRDefault="001D2508">
          <w:pPr>
            <w:pStyle w:val="Verzeichnis2"/>
            <w:tabs>
              <w:tab w:val="left" w:pos="880"/>
              <w:tab w:val="right" w:leader="dot" w:pos="9062"/>
            </w:tabs>
            <w:rPr>
              <w:rFonts w:eastAsiaTheme="minorEastAsia"/>
              <w:noProof/>
              <w:lang w:eastAsia="de-DE"/>
            </w:rPr>
          </w:pPr>
          <w:hyperlink w:anchor="_Toc68766846" w:history="1">
            <w:r w:rsidR="00E400AA" w:rsidRPr="00B563C4">
              <w:rPr>
                <w:rStyle w:val="Hyperlink"/>
                <w:rFonts w:ascii="Arial" w:hAnsi="Arial" w:cs="Arial"/>
                <w:noProof/>
              </w:rPr>
              <w:t>IV.6</w:t>
            </w:r>
            <w:r w:rsidR="00E400AA">
              <w:rPr>
                <w:rFonts w:eastAsiaTheme="minorEastAsia"/>
                <w:noProof/>
                <w:lang w:eastAsia="de-DE"/>
              </w:rPr>
              <w:tab/>
            </w:r>
            <w:r w:rsidR="00E400AA" w:rsidRPr="00B563C4">
              <w:rPr>
                <w:rStyle w:val="Hyperlink"/>
                <w:noProof/>
              </w:rPr>
              <w:t>Umwelt</w:t>
            </w:r>
            <w:r w:rsidR="00E400AA">
              <w:rPr>
                <w:noProof/>
                <w:webHidden/>
              </w:rPr>
              <w:tab/>
            </w:r>
            <w:r w:rsidR="00E400AA">
              <w:rPr>
                <w:noProof/>
                <w:webHidden/>
              </w:rPr>
              <w:fldChar w:fldCharType="begin"/>
            </w:r>
            <w:r w:rsidR="00E400AA">
              <w:rPr>
                <w:noProof/>
                <w:webHidden/>
              </w:rPr>
              <w:instrText xml:space="preserve"> PAGEREF _Toc68766846 \h </w:instrText>
            </w:r>
            <w:r w:rsidR="00E400AA">
              <w:rPr>
                <w:noProof/>
                <w:webHidden/>
              </w:rPr>
            </w:r>
            <w:r w:rsidR="00E400AA">
              <w:rPr>
                <w:noProof/>
                <w:webHidden/>
              </w:rPr>
              <w:fldChar w:fldCharType="separate"/>
            </w:r>
            <w:r w:rsidR="00E400AA">
              <w:rPr>
                <w:noProof/>
                <w:webHidden/>
              </w:rPr>
              <w:t>22</w:t>
            </w:r>
            <w:r w:rsidR="00E400AA">
              <w:rPr>
                <w:noProof/>
                <w:webHidden/>
              </w:rPr>
              <w:fldChar w:fldCharType="end"/>
            </w:r>
          </w:hyperlink>
        </w:p>
        <w:p w:rsidR="00E400AA" w:rsidRDefault="001D2508">
          <w:pPr>
            <w:pStyle w:val="Verzeichnis2"/>
            <w:tabs>
              <w:tab w:val="left" w:pos="880"/>
              <w:tab w:val="right" w:leader="dot" w:pos="9062"/>
            </w:tabs>
            <w:rPr>
              <w:rFonts w:eastAsiaTheme="minorEastAsia"/>
              <w:noProof/>
              <w:lang w:eastAsia="de-DE"/>
            </w:rPr>
          </w:pPr>
          <w:hyperlink w:anchor="_Toc68766847" w:history="1">
            <w:r w:rsidR="00E400AA" w:rsidRPr="00B563C4">
              <w:rPr>
                <w:rStyle w:val="Hyperlink"/>
                <w:noProof/>
              </w:rPr>
              <w:t>IV.7</w:t>
            </w:r>
            <w:r w:rsidR="00E400AA">
              <w:rPr>
                <w:rFonts w:eastAsiaTheme="minorEastAsia"/>
                <w:noProof/>
                <w:lang w:eastAsia="de-DE"/>
              </w:rPr>
              <w:tab/>
            </w:r>
            <w:r w:rsidR="00E400AA" w:rsidRPr="00B563C4">
              <w:rPr>
                <w:rStyle w:val="Hyperlink"/>
                <w:noProof/>
              </w:rPr>
              <w:t>Ästhetik, Kunst, Kultur</w:t>
            </w:r>
            <w:r w:rsidR="00E400AA">
              <w:rPr>
                <w:noProof/>
                <w:webHidden/>
              </w:rPr>
              <w:tab/>
            </w:r>
            <w:r w:rsidR="00E400AA">
              <w:rPr>
                <w:noProof/>
                <w:webHidden/>
              </w:rPr>
              <w:fldChar w:fldCharType="begin"/>
            </w:r>
            <w:r w:rsidR="00E400AA">
              <w:rPr>
                <w:noProof/>
                <w:webHidden/>
              </w:rPr>
              <w:instrText xml:space="preserve"> PAGEREF _Toc68766847 \h </w:instrText>
            </w:r>
            <w:r w:rsidR="00E400AA">
              <w:rPr>
                <w:noProof/>
                <w:webHidden/>
              </w:rPr>
            </w:r>
            <w:r w:rsidR="00E400AA">
              <w:rPr>
                <w:noProof/>
                <w:webHidden/>
              </w:rPr>
              <w:fldChar w:fldCharType="separate"/>
            </w:r>
            <w:r w:rsidR="00E400AA">
              <w:rPr>
                <w:noProof/>
                <w:webHidden/>
              </w:rPr>
              <w:t>22</w:t>
            </w:r>
            <w:r w:rsidR="00E400AA">
              <w:rPr>
                <w:noProof/>
                <w:webHidden/>
              </w:rPr>
              <w:fldChar w:fldCharType="end"/>
            </w:r>
          </w:hyperlink>
        </w:p>
        <w:p w:rsidR="00E400AA" w:rsidRDefault="001D2508">
          <w:pPr>
            <w:pStyle w:val="Verzeichnis2"/>
            <w:tabs>
              <w:tab w:val="left" w:pos="880"/>
              <w:tab w:val="right" w:leader="dot" w:pos="9062"/>
            </w:tabs>
            <w:rPr>
              <w:rFonts w:eastAsiaTheme="minorEastAsia"/>
              <w:noProof/>
              <w:lang w:eastAsia="de-DE"/>
            </w:rPr>
          </w:pPr>
          <w:hyperlink w:anchor="_Toc68766848" w:history="1">
            <w:r w:rsidR="00E400AA" w:rsidRPr="00B563C4">
              <w:rPr>
                <w:rStyle w:val="Hyperlink"/>
                <w:noProof/>
              </w:rPr>
              <w:t>IV.8</w:t>
            </w:r>
            <w:r w:rsidR="00E400AA">
              <w:rPr>
                <w:rFonts w:eastAsiaTheme="minorEastAsia"/>
                <w:noProof/>
                <w:lang w:eastAsia="de-DE"/>
              </w:rPr>
              <w:tab/>
            </w:r>
            <w:r w:rsidR="00E400AA" w:rsidRPr="00B563C4">
              <w:rPr>
                <w:rStyle w:val="Hyperlink"/>
                <w:noProof/>
              </w:rPr>
              <w:t>Musik und Tanz</w:t>
            </w:r>
            <w:r w:rsidR="00E400AA">
              <w:rPr>
                <w:noProof/>
                <w:webHidden/>
              </w:rPr>
              <w:tab/>
            </w:r>
            <w:r w:rsidR="00E400AA">
              <w:rPr>
                <w:noProof/>
                <w:webHidden/>
              </w:rPr>
              <w:fldChar w:fldCharType="begin"/>
            </w:r>
            <w:r w:rsidR="00E400AA">
              <w:rPr>
                <w:noProof/>
                <w:webHidden/>
              </w:rPr>
              <w:instrText xml:space="preserve"> PAGEREF _Toc68766848 \h </w:instrText>
            </w:r>
            <w:r w:rsidR="00E400AA">
              <w:rPr>
                <w:noProof/>
                <w:webHidden/>
              </w:rPr>
            </w:r>
            <w:r w:rsidR="00E400AA">
              <w:rPr>
                <w:noProof/>
                <w:webHidden/>
              </w:rPr>
              <w:fldChar w:fldCharType="separate"/>
            </w:r>
            <w:r w:rsidR="00E400AA">
              <w:rPr>
                <w:noProof/>
                <w:webHidden/>
              </w:rPr>
              <w:t>22</w:t>
            </w:r>
            <w:r w:rsidR="00E400AA">
              <w:rPr>
                <w:noProof/>
                <w:webHidden/>
              </w:rPr>
              <w:fldChar w:fldCharType="end"/>
            </w:r>
          </w:hyperlink>
        </w:p>
        <w:p w:rsidR="00E400AA" w:rsidRDefault="001D2508">
          <w:pPr>
            <w:pStyle w:val="Verzeichnis2"/>
            <w:tabs>
              <w:tab w:val="left" w:pos="880"/>
              <w:tab w:val="right" w:leader="dot" w:pos="9062"/>
            </w:tabs>
            <w:rPr>
              <w:rFonts w:eastAsiaTheme="minorEastAsia"/>
              <w:noProof/>
              <w:lang w:eastAsia="de-DE"/>
            </w:rPr>
          </w:pPr>
          <w:hyperlink w:anchor="_Toc68766849" w:history="1">
            <w:r w:rsidR="00E400AA" w:rsidRPr="00B563C4">
              <w:rPr>
                <w:rStyle w:val="Hyperlink"/>
                <w:noProof/>
              </w:rPr>
              <w:t>IV.9</w:t>
            </w:r>
            <w:r w:rsidR="00E400AA">
              <w:rPr>
                <w:rFonts w:eastAsiaTheme="minorEastAsia"/>
                <w:noProof/>
                <w:lang w:eastAsia="de-DE"/>
              </w:rPr>
              <w:tab/>
            </w:r>
            <w:r w:rsidR="00E400AA" w:rsidRPr="00B563C4">
              <w:rPr>
                <w:rStyle w:val="Hyperlink"/>
                <w:noProof/>
              </w:rPr>
              <w:t>Bewegung und Sport</w:t>
            </w:r>
            <w:r w:rsidR="00E400AA">
              <w:rPr>
                <w:noProof/>
                <w:webHidden/>
              </w:rPr>
              <w:tab/>
            </w:r>
            <w:r w:rsidR="00E400AA">
              <w:rPr>
                <w:noProof/>
                <w:webHidden/>
              </w:rPr>
              <w:fldChar w:fldCharType="begin"/>
            </w:r>
            <w:r w:rsidR="00E400AA">
              <w:rPr>
                <w:noProof/>
                <w:webHidden/>
              </w:rPr>
              <w:instrText xml:space="preserve"> PAGEREF _Toc68766849 \h </w:instrText>
            </w:r>
            <w:r w:rsidR="00E400AA">
              <w:rPr>
                <w:noProof/>
                <w:webHidden/>
              </w:rPr>
            </w:r>
            <w:r w:rsidR="00E400AA">
              <w:rPr>
                <w:noProof/>
                <w:webHidden/>
              </w:rPr>
              <w:fldChar w:fldCharType="separate"/>
            </w:r>
            <w:r w:rsidR="00E400AA">
              <w:rPr>
                <w:noProof/>
                <w:webHidden/>
              </w:rPr>
              <w:t>23</w:t>
            </w:r>
            <w:r w:rsidR="00E400AA">
              <w:rPr>
                <w:noProof/>
                <w:webHidden/>
              </w:rPr>
              <w:fldChar w:fldCharType="end"/>
            </w:r>
          </w:hyperlink>
        </w:p>
        <w:p w:rsidR="00E400AA" w:rsidRDefault="001D2508">
          <w:pPr>
            <w:pStyle w:val="Verzeichnis2"/>
            <w:tabs>
              <w:tab w:val="left" w:pos="1100"/>
              <w:tab w:val="right" w:leader="dot" w:pos="9062"/>
            </w:tabs>
            <w:rPr>
              <w:rFonts w:eastAsiaTheme="minorEastAsia"/>
              <w:noProof/>
              <w:lang w:eastAsia="de-DE"/>
            </w:rPr>
          </w:pPr>
          <w:hyperlink w:anchor="_Toc68766850" w:history="1">
            <w:r w:rsidR="00E400AA" w:rsidRPr="00B563C4">
              <w:rPr>
                <w:rStyle w:val="Hyperlink"/>
                <w:noProof/>
              </w:rPr>
              <w:t>IV.10</w:t>
            </w:r>
            <w:r w:rsidR="00E400AA">
              <w:rPr>
                <w:rFonts w:eastAsiaTheme="minorEastAsia"/>
                <w:noProof/>
                <w:lang w:eastAsia="de-DE"/>
              </w:rPr>
              <w:tab/>
            </w:r>
            <w:r w:rsidR="00E400AA" w:rsidRPr="00B563C4">
              <w:rPr>
                <w:rStyle w:val="Hyperlink"/>
                <w:noProof/>
              </w:rPr>
              <w:t>Gesundheit</w:t>
            </w:r>
            <w:r w:rsidR="00E400AA">
              <w:rPr>
                <w:noProof/>
                <w:webHidden/>
              </w:rPr>
              <w:tab/>
            </w:r>
            <w:r w:rsidR="00E400AA">
              <w:rPr>
                <w:noProof/>
                <w:webHidden/>
              </w:rPr>
              <w:fldChar w:fldCharType="begin"/>
            </w:r>
            <w:r w:rsidR="00E400AA">
              <w:rPr>
                <w:noProof/>
                <w:webHidden/>
              </w:rPr>
              <w:instrText xml:space="preserve"> PAGEREF _Toc68766850 \h </w:instrText>
            </w:r>
            <w:r w:rsidR="00E400AA">
              <w:rPr>
                <w:noProof/>
                <w:webHidden/>
              </w:rPr>
            </w:r>
            <w:r w:rsidR="00E400AA">
              <w:rPr>
                <w:noProof/>
                <w:webHidden/>
              </w:rPr>
              <w:fldChar w:fldCharType="separate"/>
            </w:r>
            <w:r w:rsidR="00E400AA">
              <w:rPr>
                <w:noProof/>
                <w:webHidden/>
              </w:rPr>
              <w:t>23</w:t>
            </w:r>
            <w:r w:rsidR="00E400AA">
              <w:rPr>
                <w:noProof/>
                <w:webHidden/>
              </w:rPr>
              <w:fldChar w:fldCharType="end"/>
            </w:r>
          </w:hyperlink>
        </w:p>
        <w:p w:rsidR="00E400AA" w:rsidRDefault="001D2508">
          <w:pPr>
            <w:pStyle w:val="Verzeichnis2"/>
            <w:tabs>
              <w:tab w:val="left" w:pos="1100"/>
              <w:tab w:val="right" w:leader="dot" w:pos="9062"/>
            </w:tabs>
            <w:rPr>
              <w:rFonts w:eastAsiaTheme="minorEastAsia"/>
              <w:noProof/>
              <w:lang w:eastAsia="de-DE"/>
            </w:rPr>
          </w:pPr>
          <w:hyperlink w:anchor="_Toc68766851" w:history="1">
            <w:r w:rsidR="00E400AA" w:rsidRPr="00B563C4">
              <w:rPr>
                <w:rStyle w:val="Hyperlink"/>
                <w:noProof/>
              </w:rPr>
              <w:t>IV.11</w:t>
            </w:r>
            <w:r w:rsidR="00E400AA">
              <w:rPr>
                <w:rFonts w:eastAsiaTheme="minorEastAsia"/>
                <w:noProof/>
                <w:lang w:eastAsia="de-DE"/>
              </w:rPr>
              <w:tab/>
            </w:r>
            <w:r w:rsidR="00E400AA" w:rsidRPr="00B563C4">
              <w:rPr>
                <w:rStyle w:val="Hyperlink"/>
                <w:noProof/>
              </w:rPr>
              <w:t>Förderung der Sprachkompetenz und Literacy-Erziehung</w:t>
            </w:r>
            <w:r w:rsidR="00E400AA">
              <w:rPr>
                <w:noProof/>
                <w:webHidden/>
              </w:rPr>
              <w:tab/>
            </w:r>
            <w:r w:rsidR="00E400AA">
              <w:rPr>
                <w:noProof/>
                <w:webHidden/>
              </w:rPr>
              <w:fldChar w:fldCharType="begin"/>
            </w:r>
            <w:r w:rsidR="00E400AA">
              <w:rPr>
                <w:noProof/>
                <w:webHidden/>
              </w:rPr>
              <w:instrText xml:space="preserve"> PAGEREF _Toc68766851 \h </w:instrText>
            </w:r>
            <w:r w:rsidR="00E400AA">
              <w:rPr>
                <w:noProof/>
                <w:webHidden/>
              </w:rPr>
            </w:r>
            <w:r w:rsidR="00E400AA">
              <w:rPr>
                <w:noProof/>
                <w:webHidden/>
              </w:rPr>
              <w:fldChar w:fldCharType="separate"/>
            </w:r>
            <w:r w:rsidR="00E400AA">
              <w:rPr>
                <w:noProof/>
                <w:webHidden/>
              </w:rPr>
              <w:t>23</w:t>
            </w:r>
            <w:r w:rsidR="00E400AA">
              <w:rPr>
                <w:noProof/>
                <w:webHidden/>
              </w:rPr>
              <w:fldChar w:fldCharType="end"/>
            </w:r>
          </w:hyperlink>
        </w:p>
        <w:p w:rsidR="00E400AA" w:rsidRDefault="001D2508">
          <w:pPr>
            <w:pStyle w:val="Verzeichnis2"/>
            <w:tabs>
              <w:tab w:val="left" w:pos="1100"/>
              <w:tab w:val="right" w:leader="dot" w:pos="9062"/>
            </w:tabs>
            <w:rPr>
              <w:rFonts w:eastAsiaTheme="minorEastAsia"/>
              <w:noProof/>
              <w:lang w:eastAsia="de-DE"/>
            </w:rPr>
          </w:pPr>
          <w:hyperlink w:anchor="_Toc68766852" w:history="1">
            <w:r w:rsidR="00E400AA" w:rsidRPr="00B563C4">
              <w:rPr>
                <w:rStyle w:val="Hyperlink"/>
                <w:noProof/>
              </w:rPr>
              <w:t>IV.12</w:t>
            </w:r>
            <w:r w:rsidR="00E400AA">
              <w:rPr>
                <w:rFonts w:eastAsiaTheme="minorEastAsia"/>
                <w:noProof/>
                <w:lang w:eastAsia="de-DE"/>
              </w:rPr>
              <w:tab/>
            </w:r>
            <w:r w:rsidR="00E400AA" w:rsidRPr="00B563C4">
              <w:rPr>
                <w:rStyle w:val="Hyperlink"/>
                <w:noProof/>
              </w:rPr>
              <w:t>Förderung der mathematisch-naturwissenschaftlichen Fähigkeiten</w:t>
            </w:r>
            <w:r w:rsidR="00E400AA">
              <w:rPr>
                <w:noProof/>
                <w:webHidden/>
              </w:rPr>
              <w:tab/>
            </w:r>
            <w:r w:rsidR="00E400AA">
              <w:rPr>
                <w:noProof/>
                <w:webHidden/>
              </w:rPr>
              <w:fldChar w:fldCharType="begin"/>
            </w:r>
            <w:r w:rsidR="00E400AA">
              <w:rPr>
                <w:noProof/>
                <w:webHidden/>
              </w:rPr>
              <w:instrText xml:space="preserve"> PAGEREF _Toc68766852 \h </w:instrText>
            </w:r>
            <w:r w:rsidR="00E400AA">
              <w:rPr>
                <w:noProof/>
                <w:webHidden/>
              </w:rPr>
            </w:r>
            <w:r w:rsidR="00E400AA">
              <w:rPr>
                <w:noProof/>
                <w:webHidden/>
              </w:rPr>
              <w:fldChar w:fldCharType="separate"/>
            </w:r>
            <w:r w:rsidR="00E400AA">
              <w:rPr>
                <w:noProof/>
                <w:webHidden/>
              </w:rPr>
              <w:t>24</w:t>
            </w:r>
            <w:r w:rsidR="00E400AA">
              <w:rPr>
                <w:noProof/>
                <w:webHidden/>
              </w:rPr>
              <w:fldChar w:fldCharType="end"/>
            </w:r>
          </w:hyperlink>
        </w:p>
        <w:p w:rsidR="00E400AA" w:rsidRDefault="001D2508">
          <w:pPr>
            <w:pStyle w:val="Verzeichnis1"/>
            <w:tabs>
              <w:tab w:val="left" w:pos="440"/>
              <w:tab w:val="right" w:leader="dot" w:pos="9062"/>
            </w:tabs>
            <w:rPr>
              <w:rFonts w:eastAsiaTheme="minorEastAsia"/>
              <w:noProof/>
              <w:lang w:eastAsia="de-DE"/>
            </w:rPr>
          </w:pPr>
          <w:hyperlink w:anchor="_Toc68766853" w:history="1">
            <w:r w:rsidR="00E400AA" w:rsidRPr="00B563C4">
              <w:rPr>
                <w:rStyle w:val="Hyperlink"/>
                <w:noProof/>
              </w:rPr>
              <w:t>V</w:t>
            </w:r>
            <w:r w:rsidR="00E400AA">
              <w:rPr>
                <w:rFonts w:eastAsiaTheme="minorEastAsia"/>
                <w:noProof/>
                <w:lang w:eastAsia="de-DE"/>
              </w:rPr>
              <w:tab/>
            </w:r>
            <w:r w:rsidR="00E400AA" w:rsidRPr="00B563C4">
              <w:rPr>
                <w:rStyle w:val="Hyperlink"/>
                <w:noProof/>
              </w:rPr>
              <w:t>Beobachtung und Dokumentation</w:t>
            </w:r>
            <w:r w:rsidR="00E400AA">
              <w:rPr>
                <w:noProof/>
                <w:webHidden/>
              </w:rPr>
              <w:tab/>
            </w:r>
            <w:r w:rsidR="00E400AA">
              <w:rPr>
                <w:noProof/>
                <w:webHidden/>
              </w:rPr>
              <w:fldChar w:fldCharType="begin"/>
            </w:r>
            <w:r w:rsidR="00E400AA">
              <w:rPr>
                <w:noProof/>
                <w:webHidden/>
              </w:rPr>
              <w:instrText xml:space="preserve"> PAGEREF _Toc68766853 \h </w:instrText>
            </w:r>
            <w:r w:rsidR="00E400AA">
              <w:rPr>
                <w:noProof/>
                <w:webHidden/>
              </w:rPr>
            </w:r>
            <w:r w:rsidR="00E400AA">
              <w:rPr>
                <w:noProof/>
                <w:webHidden/>
              </w:rPr>
              <w:fldChar w:fldCharType="separate"/>
            </w:r>
            <w:r w:rsidR="00E400AA">
              <w:rPr>
                <w:noProof/>
                <w:webHidden/>
              </w:rPr>
              <w:t>26</w:t>
            </w:r>
            <w:r w:rsidR="00E400AA">
              <w:rPr>
                <w:noProof/>
                <w:webHidden/>
              </w:rPr>
              <w:fldChar w:fldCharType="end"/>
            </w:r>
          </w:hyperlink>
        </w:p>
        <w:p w:rsidR="00E400AA" w:rsidRDefault="001D2508">
          <w:pPr>
            <w:pStyle w:val="Verzeichnis1"/>
            <w:tabs>
              <w:tab w:val="left" w:pos="440"/>
              <w:tab w:val="right" w:leader="dot" w:pos="9062"/>
            </w:tabs>
            <w:rPr>
              <w:rFonts w:eastAsiaTheme="minorEastAsia"/>
              <w:noProof/>
              <w:lang w:eastAsia="de-DE"/>
            </w:rPr>
          </w:pPr>
          <w:hyperlink w:anchor="_Toc68766854" w:history="1">
            <w:r w:rsidR="00E400AA" w:rsidRPr="00B563C4">
              <w:rPr>
                <w:rStyle w:val="Hyperlink"/>
                <w:noProof/>
              </w:rPr>
              <w:t>VI</w:t>
            </w:r>
            <w:r w:rsidR="00E400AA">
              <w:rPr>
                <w:rFonts w:eastAsiaTheme="minorEastAsia"/>
                <w:noProof/>
                <w:lang w:eastAsia="de-DE"/>
              </w:rPr>
              <w:tab/>
            </w:r>
            <w:r w:rsidR="00E400AA" w:rsidRPr="00B563C4">
              <w:rPr>
                <w:rStyle w:val="Hyperlink"/>
                <w:noProof/>
              </w:rPr>
              <w:t>Zusammenarbeit mit den Eltern</w:t>
            </w:r>
            <w:r w:rsidR="00E400AA">
              <w:rPr>
                <w:noProof/>
                <w:webHidden/>
              </w:rPr>
              <w:tab/>
            </w:r>
            <w:r w:rsidR="00E400AA">
              <w:rPr>
                <w:noProof/>
                <w:webHidden/>
              </w:rPr>
              <w:fldChar w:fldCharType="begin"/>
            </w:r>
            <w:r w:rsidR="00E400AA">
              <w:rPr>
                <w:noProof/>
                <w:webHidden/>
              </w:rPr>
              <w:instrText xml:space="preserve"> PAGEREF _Toc68766854 \h </w:instrText>
            </w:r>
            <w:r w:rsidR="00E400AA">
              <w:rPr>
                <w:noProof/>
                <w:webHidden/>
              </w:rPr>
            </w:r>
            <w:r w:rsidR="00E400AA">
              <w:rPr>
                <w:noProof/>
                <w:webHidden/>
              </w:rPr>
              <w:fldChar w:fldCharType="separate"/>
            </w:r>
            <w:r w:rsidR="00E400AA">
              <w:rPr>
                <w:noProof/>
                <w:webHidden/>
              </w:rPr>
              <w:t>27</w:t>
            </w:r>
            <w:r w:rsidR="00E400AA">
              <w:rPr>
                <w:noProof/>
                <w:webHidden/>
              </w:rPr>
              <w:fldChar w:fldCharType="end"/>
            </w:r>
          </w:hyperlink>
        </w:p>
        <w:p w:rsidR="00E400AA" w:rsidRDefault="001D2508">
          <w:pPr>
            <w:pStyle w:val="Verzeichnis2"/>
            <w:tabs>
              <w:tab w:val="left" w:pos="880"/>
              <w:tab w:val="right" w:leader="dot" w:pos="9062"/>
            </w:tabs>
            <w:rPr>
              <w:rFonts w:eastAsiaTheme="minorEastAsia"/>
              <w:noProof/>
              <w:lang w:eastAsia="de-DE"/>
            </w:rPr>
          </w:pPr>
          <w:hyperlink w:anchor="_Toc68766855" w:history="1">
            <w:r w:rsidR="00E400AA" w:rsidRPr="00B563C4">
              <w:rPr>
                <w:rStyle w:val="Hyperlink"/>
                <w:noProof/>
              </w:rPr>
              <w:t>VI.1</w:t>
            </w:r>
            <w:r w:rsidR="00E400AA">
              <w:rPr>
                <w:rFonts w:eastAsiaTheme="minorEastAsia"/>
                <w:noProof/>
                <w:lang w:eastAsia="de-DE"/>
              </w:rPr>
              <w:tab/>
            </w:r>
            <w:r w:rsidR="00E400AA" w:rsidRPr="00B563C4">
              <w:rPr>
                <w:rStyle w:val="Hyperlink"/>
                <w:noProof/>
              </w:rPr>
              <w:t>Infoabend für neue Eltern</w:t>
            </w:r>
            <w:r w:rsidR="00E400AA">
              <w:rPr>
                <w:noProof/>
                <w:webHidden/>
              </w:rPr>
              <w:tab/>
            </w:r>
            <w:r w:rsidR="00E400AA">
              <w:rPr>
                <w:noProof/>
                <w:webHidden/>
              </w:rPr>
              <w:fldChar w:fldCharType="begin"/>
            </w:r>
            <w:r w:rsidR="00E400AA">
              <w:rPr>
                <w:noProof/>
                <w:webHidden/>
              </w:rPr>
              <w:instrText xml:space="preserve"> PAGEREF _Toc68766855 \h </w:instrText>
            </w:r>
            <w:r w:rsidR="00E400AA">
              <w:rPr>
                <w:noProof/>
                <w:webHidden/>
              </w:rPr>
            </w:r>
            <w:r w:rsidR="00E400AA">
              <w:rPr>
                <w:noProof/>
                <w:webHidden/>
              </w:rPr>
              <w:fldChar w:fldCharType="separate"/>
            </w:r>
            <w:r w:rsidR="00E400AA">
              <w:rPr>
                <w:noProof/>
                <w:webHidden/>
              </w:rPr>
              <w:t>27</w:t>
            </w:r>
            <w:r w:rsidR="00E400AA">
              <w:rPr>
                <w:noProof/>
                <w:webHidden/>
              </w:rPr>
              <w:fldChar w:fldCharType="end"/>
            </w:r>
          </w:hyperlink>
        </w:p>
        <w:p w:rsidR="00E400AA" w:rsidRDefault="001D2508">
          <w:pPr>
            <w:pStyle w:val="Verzeichnis2"/>
            <w:tabs>
              <w:tab w:val="left" w:pos="880"/>
              <w:tab w:val="right" w:leader="dot" w:pos="9062"/>
            </w:tabs>
            <w:rPr>
              <w:rFonts w:eastAsiaTheme="minorEastAsia"/>
              <w:noProof/>
              <w:lang w:eastAsia="de-DE"/>
            </w:rPr>
          </w:pPr>
          <w:hyperlink w:anchor="_Toc68766856" w:history="1">
            <w:r w:rsidR="00E400AA" w:rsidRPr="00B563C4">
              <w:rPr>
                <w:rStyle w:val="Hyperlink"/>
                <w:noProof/>
              </w:rPr>
              <w:t>VI.2</w:t>
            </w:r>
            <w:r w:rsidR="00E400AA">
              <w:rPr>
                <w:rFonts w:eastAsiaTheme="minorEastAsia"/>
                <w:noProof/>
                <w:lang w:eastAsia="de-DE"/>
              </w:rPr>
              <w:tab/>
            </w:r>
            <w:r w:rsidR="00E400AA" w:rsidRPr="00B563C4">
              <w:rPr>
                <w:rStyle w:val="Hyperlink"/>
                <w:noProof/>
              </w:rPr>
              <w:t>Tür- und Angelgespräche</w:t>
            </w:r>
            <w:r w:rsidR="00E400AA">
              <w:rPr>
                <w:noProof/>
                <w:webHidden/>
              </w:rPr>
              <w:tab/>
            </w:r>
            <w:r w:rsidR="00E400AA">
              <w:rPr>
                <w:noProof/>
                <w:webHidden/>
              </w:rPr>
              <w:fldChar w:fldCharType="begin"/>
            </w:r>
            <w:r w:rsidR="00E400AA">
              <w:rPr>
                <w:noProof/>
                <w:webHidden/>
              </w:rPr>
              <w:instrText xml:space="preserve"> PAGEREF _Toc68766856 \h </w:instrText>
            </w:r>
            <w:r w:rsidR="00E400AA">
              <w:rPr>
                <w:noProof/>
                <w:webHidden/>
              </w:rPr>
            </w:r>
            <w:r w:rsidR="00E400AA">
              <w:rPr>
                <w:noProof/>
                <w:webHidden/>
              </w:rPr>
              <w:fldChar w:fldCharType="separate"/>
            </w:r>
            <w:r w:rsidR="00E400AA">
              <w:rPr>
                <w:noProof/>
                <w:webHidden/>
              </w:rPr>
              <w:t>27</w:t>
            </w:r>
            <w:r w:rsidR="00E400AA">
              <w:rPr>
                <w:noProof/>
                <w:webHidden/>
              </w:rPr>
              <w:fldChar w:fldCharType="end"/>
            </w:r>
          </w:hyperlink>
        </w:p>
        <w:p w:rsidR="00E400AA" w:rsidRDefault="001D2508">
          <w:pPr>
            <w:pStyle w:val="Verzeichnis2"/>
            <w:tabs>
              <w:tab w:val="left" w:pos="880"/>
              <w:tab w:val="right" w:leader="dot" w:pos="9062"/>
            </w:tabs>
            <w:rPr>
              <w:rFonts w:eastAsiaTheme="minorEastAsia"/>
              <w:noProof/>
              <w:lang w:eastAsia="de-DE"/>
            </w:rPr>
          </w:pPr>
          <w:hyperlink w:anchor="_Toc68766857" w:history="1">
            <w:r w:rsidR="00E400AA" w:rsidRPr="00B563C4">
              <w:rPr>
                <w:rStyle w:val="Hyperlink"/>
                <w:noProof/>
              </w:rPr>
              <w:t>VI.3</w:t>
            </w:r>
            <w:r w:rsidR="00E400AA">
              <w:rPr>
                <w:rFonts w:eastAsiaTheme="minorEastAsia"/>
                <w:noProof/>
                <w:lang w:eastAsia="de-DE"/>
              </w:rPr>
              <w:tab/>
            </w:r>
            <w:r w:rsidR="00E400AA" w:rsidRPr="00B563C4">
              <w:rPr>
                <w:rStyle w:val="Hyperlink"/>
                <w:noProof/>
              </w:rPr>
              <w:t>Entwicklungsgespräche</w:t>
            </w:r>
            <w:r w:rsidR="00E400AA">
              <w:rPr>
                <w:noProof/>
                <w:webHidden/>
              </w:rPr>
              <w:tab/>
            </w:r>
            <w:r w:rsidR="00E400AA">
              <w:rPr>
                <w:noProof/>
                <w:webHidden/>
              </w:rPr>
              <w:fldChar w:fldCharType="begin"/>
            </w:r>
            <w:r w:rsidR="00E400AA">
              <w:rPr>
                <w:noProof/>
                <w:webHidden/>
              </w:rPr>
              <w:instrText xml:space="preserve"> PAGEREF _Toc68766857 \h </w:instrText>
            </w:r>
            <w:r w:rsidR="00E400AA">
              <w:rPr>
                <w:noProof/>
                <w:webHidden/>
              </w:rPr>
            </w:r>
            <w:r w:rsidR="00E400AA">
              <w:rPr>
                <w:noProof/>
                <w:webHidden/>
              </w:rPr>
              <w:fldChar w:fldCharType="separate"/>
            </w:r>
            <w:r w:rsidR="00E400AA">
              <w:rPr>
                <w:noProof/>
                <w:webHidden/>
              </w:rPr>
              <w:t>27</w:t>
            </w:r>
            <w:r w:rsidR="00E400AA">
              <w:rPr>
                <w:noProof/>
                <w:webHidden/>
              </w:rPr>
              <w:fldChar w:fldCharType="end"/>
            </w:r>
          </w:hyperlink>
        </w:p>
        <w:p w:rsidR="00E400AA" w:rsidRDefault="001D2508">
          <w:pPr>
            <w:pStyle w:val="Verzeichnis2"/>
            <w:tabs>
              <w:tab w:val="left" w:pos="880"/>
              <w:tab w:val="right" w:leader="dot" w:pos="9062"/>
            </w:tabs>
            <w:rPr>
              <w:rFonts w:eastAsiaTheme="minorEastAsia"/>
              <w:noProof/>
              <w:lang w:eastAsia="de-DE"/>
            </w:rPr>
          </w:pPr>
          <w:hyperlink w:anchor="_Toc68766858" w:history="1">
            <w:r w:rsidR="00E400AA" w:rsidRPr="00B563C4">
              <w:rPr>
                <w:rStyle w:val="Hyperlink"/>
                <w:noProof/>
              </w:rPr>
              <w:t>VI.4</w:t>
            </w:r>
            <w:r w:rsidR="00E400AA">
              <w:rPr>
                <w:rFonts w:eastAsiaTheme="minorEastAsia"/>
                <w:noProof/>
                <w:lang w:eastAsia="de-DE"/>
              </w:rPr>
              <w:tab/>
            </w:r>
            <w:r w:rsidR="00E400AA" w:rsidRPr="00B563C4">
              <w:rPr>
                <w:rStyle w:val="Hyperlink"/>
                <w:noProof/>
              </w:rPr>
              <w:t>Elternabende</w:t>
            </w:r>
            <w:r w:rsidR="00E400AA">
              <w:rPr>
                <w:noProof/>
                <w:webHidden/>
              </w:rPr>
              <w:tab/>
            </w:r>
            <w:r w:rsidR="00E400AA">
              <w:rPr>
                <w:noProof/>
                <w:webHidden/>
              </w:rPr>
              <w:fldChar w:fldCharType="begin"/>
            </w:r>
            <w:r w:rsidR="00E400AA">
              <w:rPr>
                <w:noProof/>
                <w:webHidden/>
              </w:rPr>
              <w:instrText xml:space="preserve"> PAGEREF _Toc68766858 \h </w:instrText>
            </w:r>
            <w:r w:rsidR="00E400AA">
              <w:rPr>
                <w:noProof/>
                <w:webHidden/>
              </w:rPr>
            </w:r>
            <w:r w:rsidR="00E400AA">
              <w:rPr>
                <w:noProof/>
                <w:webHidden/>
              </w:rPr>
              <w:fldChar w:fldCharType="separate"/>
            </w:r>
            <w:r w:rsidR="00E400AA">
              <w:rPr>
                <w:noProof/>
                <w:webHidden/>
              </w:rPr>
              <w:t>28</w:t>
            </w:r>
            <w:r w:rsidR="00E400AA">
              <w:rPr>
                <w:noProof/>
                <w:webHidden/>
              </w:rPr>
              <w:fldChar w:fldCharType="end"/>
            </w:r>
          </w:hyperlink>
        </w:p>
        <w:p w:rsidR="00E400AA" w:rsidRDefault="001D2508">
          <w:pPr>
            <w:pStyle w:val="Verzeichnis2"/>
            <w:tabs>
              <w:tab w:val="left" w:pos="880"/>
              <w:tab w:val="right" w:leader="dot" w:pos="9062"/>
            </w:tabs>
            <w:rPr>
              <w:rFonts w:eastAsiaTheme="minorEastAsia"/>
              <w:noProof/>
              <w:lang w:eastAsia="de-DE"/>
            </w:rPr>
          </w:pPr>
          <w:hyperlink w:anchor="_Toc68766859" w:history="1">
            <w:r w:rsidR="00E400AA" w:rsidRPr="00B563C4">
              <w:rPr>
                <w:rStyle w:val="Hyperlink"/>
                <w:noProof/>
              </w:rPr>
              <w:t>VI.5</w:t>
            </w:r>
            <w:r w:rsidR="00E400AA">
              <w:rPr>
                <w:rFonts w:eastAsiaTheme="minorEastAsia"/>
                <w:noProof/>
                <w:lang w:eastAsia="de-DE"/>
              </w:rPr>
              <w:tab/>
            </w:r>
            <w:r w:rsidR="00E400AA" w:rsidRPr="00B563C4">
              <w:rPr>
                <w:rStyle w:val="Hyperlink"/>
                <w:noProof/>
              </w:rPr>
              <w:t>Hospitation</w:t>
            </w:r>
            <w:r w:rsidR="00E400AA">
              <w:rPr>
                <w:noProof/>
                <w:webHidden/>
              </w:rPr>
              <w:tab/>
            </w:r>
            <w:r w:rsidR="00E400AA">
              <w:rPr>
                <w:noProof/>
                <w:webHidden/>
              </w:rPr>
              <w:fldChar w:fldCharType="begin"/>
            </w:r>
            <w:r w:rsidR="00E400AA">
              <w:rPr>
                <w:noProof/>
                <w:webHidden/>
              </w:rPr>
              <w:instrText xml:space="preserve"> PAGEREF _Toc68766859 \h </w:instrText>
            </w:r>
            <w:r w:rsidR="00E400AA">
              <w:rPr>
                <w:noProof/>
                <w:webHidden/>
              </w:rPr>
            </w:r>
            <w:r w:rsidR="00E400AA">
              <w:rPr>
                <w:noProof/>
                <w:webHidden/>
              </w:rPr>
              <w:fldChar w:fldCharType="separate"/>
            </w:r>
            <w:r w:rsidR="00E400AA">
              <w:rPr>
                <w:noProof/>
                <w:webHidden/>
              </w:rPr>
              <w:t>28</w:t>
            </w:r>
            <w:r w:rsidR="00E400AA">
              <w:rPr>
                <w:noProof/>
                <w:webHidden/>
              </w:rPr>
              <w:fldChar w:fldCharType="end"/>
            </w:r>
          </w:hyperlink>
        </w:p>
        <w:p w:rsidR="00E400AA" w:rsidRDefault="001D2508">
          <w:pPr>
            <w:pStyle w:val="Verzeichnis2"/>
            <w:tabs>
              <w:tab w:val="left" w:pos="880"/>
              <w:tab w:val="right" w:leader="dot" w:pos="9062"/>
            </w:tabs>
            <w:rPr>
              <w:rFonts w:eastAsiaTheme="minorEastAsia"/>
              <w:noProof/>
              <w:lang w:eastAsia="de-DE"/>
            </w:rPr>
          </w:pPr>
          <w:hyperlink w:anchor="_Toc68766860" w:history="1">
            <w:r w:rsidR="00E400AA" w:rsidRPr="00B563C4">
              <w:rPr>
                <w:rStyle w:val="Hyperlink"/>
                <w:noProof/>
              </w:rPr>
              <w:t>VI.6</w:t>
            </w:r>
            <w:r w:rsidR="00E400AA">
              <w:rPr>
                <w:rFonts w:eastAsiaTheme="minorEastAsia"/>
                <w:noProof/>
                <w:lang w:eastAsia="de-DE"/>
              </w:rPr>
              <w:tab/>
            </w:r>
            <w:r w:rsidR="00E400AA" w:rsidRPr="00B563C4">
              <w:rPr>
                <w:rStyle w:val="Hyperlink"/>
                <w:noProof/>
              </w:rPr>
              <w:t>Elterninfo</w:t>
            </w:r>
            <w:r w:rsidR="00E400AA">
              <w:rPr>
                <w:noProof/>
                <w:webHidden/>
              </w:rPr>
              <w:tab/>
            </w:r>
            <w:r w:rsidR="00E400AA">
              <w:rPr>
                <w:noProof/>
                <w:webHidden/>
              </w:rPr>
              <w:fldChar w:fldCharType="begin"/>
            </w:r>
            <w:r w:rsidR="00E400AA">
              <w:rPr>
                <w:noProof/>
                <w:webHidden/>
              </w:rPr>
              <w:instrText xml:space="preserve"> PAGEREF _Toc68766860 \h </w:instrText>
            </w:r>
            <w:r w:rsidR="00E400AA">
              <w:rPr>
                <w:noProof/>
                <w:webHidden/>
              </w:rPr>
            </w:r>
            <w:r w:rsidR="00E400AA">
              <w:rPr>
                <w:noProof/>
                <w:webHidden/>
              </w:rPr>
              <w:fldChar w:fldCharType="separate"/>
            </w:r>
            <w:r w:rsidR="00E400AA">
              <w:rPr>
                <w:noProof/>
                <w:webHidden/>
              </w:rPr>
              <w:t>28</w:t>
            </w:r>
            <w:r w:rsidR="00E400AA">
              <w:rPr>
                <w:noProof/>
                <w:webHidden/>
              </w:rPr>
              <w:fldChar w:fldCharType="end"/>
            </w:r>
          </w:hyperlink>
        </w:p>
        <w:p w:rsidR="00E400AA" w:rsidRDefault="001D2508">
          <w:pPr>
            <w:pStyle w:val="Verzeichnis2"/>
            <w:tabs>
              <w:tab w:val="left" w:pos="880"/>
              <w:tab w:val="right" w:leader="dot" w:pos="9062"/>
            </w:tabs>
            <w:rPr>
              <w:rFonts w:eastAsiaTheme="minorEastAsia"/>
              <w:noProof/>
              <w:lang w:eastAsia="de-DE"/>
            </w:rPr>
          </w:pPr>
          <w:hyperlink w:anchor="_Toc68766861" w:history="1">
            <w:r w:rsidR="00E400AA" w:rsidRPr="00B563C4">
              <w:rPr>
                <w:rStyle w:val="Hyperlink"/>
                <w:noProof/>
              </w:rPr>
              <w:t>VI.7</w:t>
            </w:r>
            <w:r w:rsidR="00E400AA">
              <w:rPr>
                <w:rFonts w:eastAsiaTheme="minorEastAsia"/>
                <w:noProof/>
                <w:lang w:eastAsia="de-DE"/>
              </w:rPr>
              <w:tab/>
            </w:r>
            <w:r w:rsidR="00E400AA" w:rsidRPr="00B563C4">
              <w:rPr>
                <w:rStyle w:val="Hyperlink"/>
                <w:noProof/>
              </w:rPr>
              <w:t>Der Elternbeirat</w:t>
            </w:r>
            <w:r w:rsidR="00E400AA">
              <w:rPr>
                <w:noProof/>
                <w:webHidden/>
              </w:rPr>
              <w:tab/>
            </w:r>
            <w:r w:rsidR="00E400AA">
              <w:rPr>
                <w:noProof/>
                <w:webHidden/>
              </w:rPr>
              <w:fldChar w:fldCharType="begin"/>
            </w:r>
            <w:r w:rsidR="00E400AA">
              <w:rPr>
                <w:noProof/>
                <w:webHidden/>
              </w:rPr>
              <w:instrText xml:space="preserve"> PAGEREF _Toc68766861 \h </w:instrText>
            </w:r>
            <w:r w:rsidR="00E400AA">
              <w:rPr>
                <w:noProof/>
                <w:webHidden/>
              </w:rPr>
            </w:r>
            <w:r w:rsidR="00E400AA">
              <w:rPr>
                <w:noProof/>
                <w:webHidden/>
              </w:rPr>
              <w:fldChar w:fldCharType="separate"/>
            </w:r>
            <w:r w:rsidR="00E400AA">
              <w:rPr>
                <w:noProof/>
                <w:webHidden/>
              </w:rPr>
              <w:t>28</w:t>
            </w:r>
            <w:r w:rsidR="00E400AA">
              <w:rPr>
                <w:noProof/>
                <w:webHidden/>
              </w:rPr>
              <w:fldChar w:fldCharType="end"/>
            </w:r>
          </w:hyperlink>
        </w:p>
        <w:p w:rsidR="00E400AA" w:rsidRDefault="001D2508">
          <w:pPr>
            <w:pStyle w:val="Verzeichnis1"/>
            <w:tabs>
              <w:tab w:val="left" w:pos="660"/>
              <w:tab w:val="right" w:leader="dot" w:pos="9062"/>
            </w:tabs>
            <w:rPr>
              <w:rFonts w:eastAsiaTheme="minorEastAsia"/>
              <w:noProof/>
              <w:lang w:eastAsia="de-DE"/>
            </w:rPr>
          </w:pPr>
          <w:hyperlink w:anchor="_Toc68766862" w:history="1">
            <w:r w:rsidR="00E400AA" w:rsidRPr="00B563C4">
              <w:rPr>
                <w:rStyle w:val="Hyperlink"/>
                <w:noProof/>
              </w:rPr>
              <w:t>VII</w:t>
            </w:r>
            <w:r w:rsidR="00E400AA">
              <w:rPr>
                <w:rFonts w:eastAsiaTheme="minorEastAsia"/>
                <w:noProof/>
                <w:lang w:eastAsia="de-DE"/>
              </w:rPr>
              <w:tab/>
            </w:r>
            <w:r w:rsidR="00E400AA" w:rsidRPr="00B563C4">
              <w:rPr>
                <w:rStyle w:val="Hyperlink"/>
                <w:noProof/>
              </w:rPr>
              <w:t>Vernetzung und Kooperation</w:t>
            </w:r>
            <w:r w:rsidR="00E400AA">
              <w:rPr>
                <w:noProof/>
                <w:webHidden/>
              </w:rPr>
              <w:tab/>
            </w:r>
            <w:r w:rsidR="00E400AA">
              <w:rPr>
                <w:noProof/>
                <w:webHidden/>
              </w:rPr>
              <w:fldChar w:fldCharType="begin"/>
            </w:r>
            <w:r w:rsidR="00E400AA">
              <w:rPr>
                <w:noProof/>
                <w:webHidden/>
              </w:rPr>
              <w:instrText xml:space="preserve"> PAGEREF _Toc68766862 \h </w:instrText>
            </w:r>
            <w:r w:rsidR="00E400AA">
              <w:rPr>
                <w:noProof/>
                <w:webHidden/>
              </w:rPr>
            </w:r>
            <w:r w:rsidR="00E400AA">
              <w:rPr>
                <w:noProof/>
                <w:webHidden/>
              </w:rPr>
              <w:fldChar w:fldCharType="separate"/>
            </w:r>
            <w:r w:rsidR="00E400AA">
              <w:rPr>
                <w:noProof/>
                <w:webHidden/>
              </w:rPr>
              <w:t>28</w:t>
            </w:r>
            <w:r w:rsidR="00E400AA">
              <w:rPr>
                <w:noProof/>
                <w:webHidden/>
              </w:rPr>
              <w:fldChar w:fldCharType="end"/>
            </w:r>
          </w:hyperlink>
        </w:p>
        <w:p w:rsidR="00E400AA" w:rsidRDefault="001D2508">
          <w:pPr>
            <w:pStyle w:val="Verzeichnis1"/>
            <w:tabs>
              <w:tab w:val="left" w:pos="660"/>
              <w:tab w:val="right" w:leader="dot" w:pos="9062"/>
            </w:tabs>
            <w:rPr>
              <w:rFonts w:eastAsiaTheme="minorEastAsia"/>
              <w:noProof/>
              <w:lang w:eastAsia="de-DE"/>
            </w:rPr>
          </w:pPr>
          <w:hyperlink w:anchor="_Toc68766863" w:history="1">
            <w:r w:rsidR="00E400AA" w:rsidRPr="00B563C4">
              <w:rPr>
                <w:rStyle w:val="Hyperlink"/>
                <w:noProof/>
              </w:rPr>
              <w:t>VIII</w:t>
            </w:r>
            <w:r w:rsidR="00E400AA">
              <w:rPr>
                <w:rFonts w:eastAsiaTheme="minorEastAsia"/>
                <w:noProof/>
                <w:lang w:eastAsia="de-DE"/>
              </w:rPr>
              <w:tab/>
            </w:r>
            <w:r w:rsidR="00E400AA" w:rsidRPr="00B563C4">
              <w:rPr>
                <w:rStyle w:val="Hyperlink"/>
                <w:noProof/>
              </w:rPr>
              <w:t>Öffentlichkeitsarbeit</w:t>
            </w:r>
            <w:r w:rsidR="00E400AA">
              <w:rPr>
                <w:noProof/>
                <w:webHidden/>
              </w:rPr>
              <w:tab/>
            </w:r>
            <w:r w:rsidR="00E400AA">
              <w:rPr>
                <w:noProof/>
                <w:webHidden/>
              </w:rPr>
              <w:fldChar w:fldCharType="begin"/>
            </w:r>
            <w:r w:rsidR="00E400AA">
              <w:rPr>
                <w:noProof/>
                <w:webHidden/>
              </w:rPr>
              <w:instrText xml:space="preserve"> PAGEREF _Toc68766863 \h </w:instrText>
            </w:r>
            <w:r w:rsidR="00E400AA">
              <w:rPr>
                <w:noProof/>
                <w:webHidden/>
              </w:rPr>
            </w:r>
            <w:r w:rsidR="00E400AA">
              <w:rPr>
                <w:noProof/>
                <w:webHidden/>
              </w:rPr>
              <w:fldChar w:fldCharType="separate"/>
            </w:r>
            <w:r w:rsidR="00E400AA">
              <w:rPr>
                <w:noProof/>
                <w:webHidden/>
              </w:rPr>
              <w:t>29</w:t>
            </w:r>
            <w:r w:rsidR="00E400AA">
              <w:rPr>
                <w:noProof/>
                <w:webHidden/>
              </w:rPr>
              <w:fldChar w:fldCharType="end"/>
            </w:r>
          </w:hyperlink>
        </w:p>
        <w:p w:rsidR="00E400AA" w:rsidRDefault="001D2508">
          <w:pPr>
            <w:pStyle w:val="Verzeichnis1"/>
            <w:tabs>
              <w:tab w:val="left" w:pos="440"/>
              <w:tab w:val="right" w:leader="dot" w:pos="9062"/>
            </w:tabs>
            <w:rPr>
              <w:rFonts w:eastAsiaTheme="minorEastAsia"/>
              <w:noProof/>
              <w:lang w:eastAsia="de-DE"/>
            </w:rPr>
          </w:pPr>
          <w:hyperlink w:anchor="_Toc68766864" w:history="1">
            <w:r w:rsidR="00E400AA" w:rsidRPr="00B563C4">
              <w:rPr>
                <w:rStyle w:val="Hyperlink"/>
                <w:noProof/>
              </w:rPr>
              <w:t>IX</w:t>
            </w:r>
            <w:r w:rsidR="00E400AA">
              <w:rPr>
                <w:rFonts w:eastAsiaTheme="minorEastAsia"/>
                <w:noProof/>
                <w:lang w:eastAsia="de-DE"/>
              </w:rPr>
              <w:tab/>
            </w:r>
            <w:r w:rsidR="00E400AA" w:rsidRPr="00B563C4">
              <w:rPr>
                <w:rStyle w:val="Hyperlink"/>
                <w:noProof/>
              </w:rPr>
              <w:t>Qualitätssicherung</w:t>
            </w:r>
            <w:r w:rsidR="00E400AA">
              <w:rPr>
                <w:noProof/>
                <w:webHidden/>
              </w:rPr>
              <w:tab/>
            </w:r>
            <w:r w:rsidR="00E400AA">
              <w:rPr>
                <w:noProof/>
                <w:webHidden/>
              </w:rPr>
              <w:fldChar w:fldCharType="begin"/>
            </w:r>
            <w:r w:rsidR="00E400AA">
              <w:rPr>
                <w:noProof/>
                <w:webHidden/>
              </w:rPr>
              <w:instrText xml:space="preserve"> PAGEREF _Toc68766864 \h </w:instrText>
            </w:r>
            <w:r w:rsidR="00E400AA">
              <w:rPr>
                <w:noProof/>
                <w:webHidden/>
              </w:rPr>
            </w:r>
            <w:r w:rsidR="00E400AA">
              <w:rPr>
                <w:noProof/>
                <w:webHidden/>
              </w:rPr>
              <w:fldChar w:fldCharType="separate"/>
            </w:r>
            <w:r w:rsidR="00E400AA">
              <w:rPr>
                <w:noProof/>
                <w:webHidden/>
              </w:rPr>
              <w:t>29</w:t>
            </w:r>
            <w:r w:rsidR="00E400AA">
              <w:rPr>
                <w:noProof/>
                <w:webHidden/>
              </w:rPr>
              <w:fldChar w:fldCharType="end"/>
            </w:r>
          </w:hyperlink>
        </w:p>
        <w:p w:rsidR="00EF19D0" w:rsidRDefault="00EF19D0">
          <w:r>
            <w:rPr>
              <w:b/>
              <w:bCs/>
            </w:rPr>
            <w:fldChar w:fldCharType="end"/>
          </w:r>
        </w:p>
      </w:sdtContent>
    </w:sdt>
    <w:p w:rsidR="00E400AA" w:rsidRDefault="00E400AA">
      <w:pPr>
        <w:rPr>
          <w:rFonts w:cstheme="minorHAnsi"/>
          <w:sz w:val="24"/>
          <w:szCs w:val="24"/>
        </w:rPr>
        <w:sectPr w:rsidR="00E400AA" w:rsidSect="00E400AA">
          <w:pgSz w:w="11906" w:h="16838"/>
          <w:pgMar w:top="1417" w:right="1417" w:bottom="1134" w:left="1417" w:header="708" w:footer="708" w:gutter="0"/>
          <w:pgNumType w:start="1"/>
          <w:cols w:space="708"/>
          <w:docGrid w:linePitch="360"/>
        </w:sectPr>
      </w:pPr>
    </w:p>
    <w:p w:rsidR="00F465CB" w:rsidRPr="00F20041" w:rsidRDefault="00F465CB" w:rsidP="00776D11">
      <w:pPr>
        <w:pStyle w:val="berschrift1"/>
      </w:pPr>
      <w:bookmarkStart w:id="0" w:name="_Toc68766805"/>
      <w:r w:rsidRPr="00F20041">
        <w:lastRenderedPageBreak/>
        <w:t>Organisatorisches Konzept</w:t>
      </w:r>
      <w:bookmarkEnd w:id="0"/>
    </w:p>
    <w:p w:rsidR="00F465CB" w:rsidRPr="004D5827" w:rsidRDefault="00F465CB" w:rsidP="007945D9">
      <w:pPr>
        <w:pStyle w:val="berschrift2"/>
      </w:pPr>
      <w:bookmarkStart w:id="1" w:name="_Toc68766806"/>
      <w:r w:rsidRPr="004D5827">
        <w:t>Unsere Einrichtungen</w:t>
      </w:r>
      <w:bookmarkEnd w:id="1"/>
    </w:p>
    <w:p w:rsidR="00F465CB" w:rsidRPr="004D5827" w:rsidRDefault="00682375" w:rsidP="007945D9">
      <w:pPr>
        <w:pStyle w:val="berschrift3"/>
      </w:pPr>
      <w:bookmarkStart w:id="2" w:name="_Toc68766807"/>
      <w:r>
        <w:t xml:space="preserve"> </w:t>
      </w:r>
      <w:r w:rsidR="00F465CB" w:rsidRPr="004D5827">
        <w:t>Kontakt</w:t>
      </w:r>
      <w:bookmarkEnd w:id="2"/>
    </w:p>
    <w:p w:rsidR="00965336" w:rsidRDefault="00AA2826" w:rsidP="005E4DED">
      <w:pPr>
        <w:pStyle w:val="Listenabsatz"/>
        <w:ind w:left="0"/>
        <w:rPr>
          <w:rFonts w:cstheme="minorHAnsi"/>
          <w:sz w:val="24"/>
          <w:szCs w:val="24"/>
        </w:rPr>
      </w:pPr>
      <w:r>
        <w:rPr>
          <w:rFonts w:cstheme="minorHAnsi"/>
          <w:sz w:val="24"/>
          <w:szCs w:val="24"/>
        </w:rPr>
        <w:t>Gesamtleitung: Agnes Ring</w:t>
      </w:r>
    </w:p>
    <w:p w:rsidR="00965336" w:rsidRDefault="00965336" w:rsidP="005E4DED">
      <w:pPr>
        <w:pStyle w:val="Listenabsatz"/>
        <w:ind w:left="0"/>
        <w:rPr>
          <w:rFonts w:cstheme="minorHAnsi"/>
          <w:sz w:val="24"/>
          <w:szCs w:val="24"/>
        </w:rPr>
      </w:pPr>
      <w:r>
        <w:rPr>
          <w:rFonts w:cstheme="minorHAnsi"/>
          <w:sz w:val="24"/>
          <w:szCs w:val="24"/>
        </w:rPr>
        <w:t xml:space="preserve">       </w:t>
      </w:r>
      <w:r w:rsidR="00AA2826">
        <w:rPr>
          <w:rFonts w:cstheme="minorHAnsi"/>
          <w:sz w:val="24"/>
          <w:szCs w:val="24"/>
        </w:rPr>
        <w:t xml:space="preserve">                     09642/ 703 43 23</w:t>
      </w:r>
    </w:p>
    <w:p w:rsidR="00965336" w:rsidRDefault="00965336" w:rsidP="005E4DED">
      <w:pPr>
        <w:pStyle w:val="Listenabsatz"/>
        <w:ind w:left="0"/>
        <w:rPr>
          <w:rFonts w:cstheme="minorHAnsi"/>
          <w:sz w:val="24"/>
          <w:szCs w:val="24"/>
        </w:rPr>
      </w:pPr>
      <w:r>
        <w:rPr>
          <w:rFonts w:cstheme="minorHAnsi"/>
          <w:sz w:val="24"/>
          <w:szCs w:val="24"/>
        </w:rPr>
        <w:t xml:space="preserve">                          </w:t>
      </w:r>
      <w:r w:rsidR="000C4371">
        <w:rPr>
          <w:rFonts w:cstheme="minorHAnsi"/>
          <w:sz w:val="24"/>
          <w:szCs w:val="24"/>
        </w:rPr>
        <w:t xml:space="preserve"> </w:t>
      </w:r>
      <w:r>
        <w:rPr>
          <w:rFonts w:cstheme="minorHAnsi"/>
          <w:sz w:val="24"/>
          <w:szCs w:val="24"/>
        </w:rPr>
        <w:t xml:space="preserve"> </w:t>
      </w:r>
      <w:r w:rsidR="009510FB">
        <w:rPr>
          <w:rFonts w:cstheme="minorHAnsi"/>
          <w:sz w:val="24"/>
          <w:szCs w:val="24"/>
        </w:rPr>
        <w:t>Email:</w:t>
      </w:r>
      <w:r>
        <w:rPr>
          <w:rFonts w:cstheme="minorHAnsi"/>
          <w:sz w:val="24"/>
          <w:szCs w:val="24"/>
        </w:rPr>
        <w:t xml:space="preserve"> </w:t>
      </w:r>
      <w:hyperlink r:id="rId9" w:history="1">
        <w:r w:rsidRPr="007C038E">
          <w:rPr>
            <w:rStyle w:val="Hyperlink"/>
            <w:rFonts w:cstheme="minorHAnsi"/>
            <w:sz w:val="24"/>
            <w:szCs w:val="24"/>
          </w:rPr>
          <w:t>leitung-kitas@kemnath.de</w:t>
        </w:r>
      </w:hyperlink>
    </w:p>
    <w:p w:rsidR="009510FB" w:rsidRDefault="009510FB" w:rsidP="005E4DED">
      <w:pPr>
        <w:pStyle w:val="Listenabsatz"/>
        <w:ind w:left="0"/>
        <w:rPr>
          <w:rFonts w:cstheme="minorHAnsi"/>
          <w:sz w:val="24"/>
          <w:szCs w:val="24"/>
        </w:rPr>
      </w:pPr>
      <w:r>
        <w:rPr>
          <w:rFonts w:cstheme="minorHAnsi"/>
          <w:sz w:val="24"/>
          <w:szCs w:val="24"/>
        </w:rPr>
        <w:t xml:space="preserve">                          </w:t>
      </w:r>
      <w:r w:rsidR="000C4371">
        <w:rPr>
          <w:rFonts w:cstheme="minorHAnsi"/>
          <w:sz w:val="24"/>
          <w:szCs w:val="24"/>
        </w:rPr>
        <w:t xml:space="preserve"> </w:t>
      </w:r>
      <w:r>
        <w:rPr>
          <w:rFonts w:cstheme="minorHAnsi"/>
          <w:sz w:val="24"/>
          <w:szCs w:val="24"/>
        </w:rPr>
        <w:t xml:space="preserve"> Homepage: </w:t>
      </w:r>
      <w:hyperlink r:id="rId10" w:history="1">
        <w:r w:rsidR="00C96954" w:rsidRPr="00D4421C">
          <w:rPr>
            <w:rStyle w:val="Hyperlink"/>
            <w:rFonts w:cstheme="minorHAnsi"/>
            <w:sz w:val="24"/>
            <w:szCs w:val="24"/>
          </w:rPr>
          <w:t>www.kitas-kemnath.de</w:t>
        </w:r>
      </w:hyperlink>
    </w:p>
    <w:p w:rsidR="00816DFD" w:rsidRDefault="00816DFD" w:rsidP="005E4DED">
      <w:pPr>
        <w:pStyle w:val="Listenabsatz"/>
        <w:ind w:left="0"/>
        <w:rPr>
          <w:rFonts w:cstheme="minorHAnsi"/>
          <w:sz w:val="24"/>
          <w:szCs w:val="24"/>
        </w:rPr>
      </w:pPr>
      <w:r>
        <w:rPr>
          <w:rFonts w:cstheme="minorHAnsi"/>
          <w:sz w:val="24"/>
          <w:szCs w:val="24"/>
        </w:rPr>
        <w:t>Bürozeiten: Montag       14.00 Uhr – 16.00 Uhr</w:t>
      </w:r>
    </w:p>
    <w:p w:rsidR="00816DFD" w:rsidRDefault="00816DFD" w:rsidP="005E4DED">
      <w:pPr>
        <w:pStyle w:val="Listenabsatz"/>
        <w:ind w:left="0"/>
        <w:rPr>
          <w:rFonts w:cstheme="minorHAnsi"/>
          <w:sz w:val="24"/>
          <w:szCs w:val="24"/>
        </w:rPr>
      </w:pPr>
      <w:r>
        <w:rPr>
          <w:rFonts w:cstheme="minorHAnsi"/>
          <w:sz w:val="24"/>
          <w:szCs w:val="24"/>
        </w:rPr>
        <w:t xml:space="preserve">                      Mittwoch      8.30 Uhr – 12.00 Uhr</w:t>
      </w:r>
    </w:p>
    <w:p w:rsidR="00965336" w:rsidRDefault="00965336" w:rsidP="005E4DED">
      <w:pPr>
        <w:pStyle w:val="Listenabsatz"/>
        <w:ind w:left="0"/>
        <w:rPr>
          <w:rFonts w:cstheme="minorHAnsi"/>
          <w:sz w:val="24"/>
          <w:szCs w:val="24"/>
        </w:rPr>
      </w:pPr>
    </w:p>
    <w:p w:rsidR="00965336" w:rsidRDefault="00965336" w:rsidP="005E4DED">
      <w:pPr>
        <w:pStyle w:val="Listenabsatz"/>
        <w:ind w:left="0"/>
        <w:rPr>
          <w:rFonts w:cstheme="minorHAnsi"/>
          <w:sz w:val="24"/>
          <w:szCs w:val="24"/>
        </w:rPr>
      </w:pPr>
      <w:r>
        <w:rPr>
          <w:rFonts w:cstheme="minorHAnsi"/>
          <w:sz w:val="24"/>
          <w:szCs w:val="24"/>
        </w:rPr>
        <w:t>Bereichsleitung Kindergarten: Regina Amm</w:t>
      </w:r>
    </w:p>
    <w:p w:rsidR="00965336" w:rsidRDefault="00965336" w:rsidP="005E4DED">
      <w:pPr>
        <w:pStyle w:val="Listenabsatz"/>
        <w:ind w:left="0"/>
        <w:rPr>
          <w:rFonts w:cstheme="minorHAnsi"/>
          <w:sz w:val="24"/>
          <w:szCs w:val="24"/>
        </w:rPr>
      </w:pPr>
      <w:r>
        <w:rPr>
          <w:rFonts w:cstheme="minorHAnsi"/>
          <w:sz w:val="24"/>
          <w:szCs w:val="24"/>
        </w:rPr>
        <w:t xml:space="preserve">                                                      K</w:t>
      </w:r>
      <w:r w:rsidR="00AA2826">
        <w:rPr>
          <w:rFonts w:cstheme="minorHAnsi"/>
          <w:sz w:val="24"/>
          <w:szCs w:val="24"/>
        </w:rPr>
        <w:t>ita Li-La-Löhle: 09642/ 703 43 24</w:t>
      </w:r>
      <w:r>
        <w:rPr>
          <w:rFonts w:cstheme="minorHAnsi"/>
          <w:sz w:val="24"/>
          <w:szCs w:val="24"/>
        </w:rPr>
        <w:t>;</w:t>
      </w:r>
    </w:p>
    <w:p w:rsidR="00965336" w:rsidRDefault="00965336" w:rsidP="005E4DED">
      <w:pPr>
        <w:pStyle w:val="Listenabsatz"/>
        <w:ind w:left="0"/>
        <w:rPr>
          <w:rFonts w:cstheme="minorHAnsi"/>
          <w:sz w:val="24"/>
          <w:szCs w:val="24"/>
        </w:rPr>
      </w:pPr>
      <w:r>
        <w:rPr>
          <w:rFonts w:cstheme="minorHAnsi"/>
          <w:sz w:val="24"/>
          <w:szCs w:val="24"/>
        </w:rPr>
        <w:t xml:space="preserve">                                                      Haus</w:t>
      </w:r>
      <w:r w:rsidR="00AA2826">
        <w:rPr>
          <w:rFonts w:cstheme="minorHAnsi"/>
          <w:sz w:val="24"/>
          <w:szCs w:val="24"/>
        </w:rPr>
        <w:t xml:space="preserve"> am Sonnenhügel: 09642/ 703 10 41</w:t>
      </w:r>
    </w:p>
    <w:p w:rsidR="00965336" w:rsidRDefault="00965336" w:rsidP="005E4DED">
      <w:pPr>
        <w:pStyle w:val="Listenabsatz"/>
        <w:ind w:left="0"/>
        <w:rPr>
          <w:rFonts w:cstheme="minorHAnsi"/>
          <w:sz w:val="24"/>
          <w:szCs w:val="24"/>
        </w:rPr>
      </w:pPr>
      <w:r>
        <w:rPr>
          <w:rFonts w:cstheme="minorHAnsi"/>
          <w:sz w:val="24"/>
          <w:szCs w:val="24"/>
        </w:rPr>
        <w:t xml:space="preserve">                                                      Email:  </w:t>
      </w:r>
      <w:hyperlink r:id="rId11" w:history="1">
        <w:r w:rsidRPr="007C038E">
          <w:rPr>
            <w:rStyle w:val="Hyperlink"/>
            <w:rFonts w:cstheme="minorHAnsi"/>
            <w:sz w:val="24"/>
            <w:szCs w:val="24"/>
          </w:rPr>
          <w:t>kindergarten@kemnath.de</w:t>
        </w:r>
      </w:hyperlink>
    </w:p>
    <w:p w:rsidR="00965336" w:rsidRDefault="00965336" w:rsidP="005E4DED">
      <w:pPr>
        <w:pStyle w:val="Listenabsatz"/>
        <w:ind w:left="0"/>
        <w:rPr>
          <w:rFonts w:cstheme="minorHAnsi"/>
          <w:sz w:val="24"/>
          <w:szCs w:val="24"/>
        </w:rPr>
      </w:pPr>
    </w:p>
    <w:p w:rsidR="007C210C" w:rsidRDefault="007C210C" w:rsidP="005E4DED">
      <w:pPr>
        <w:pStyle w:val="Listenabsatz"/>
        <w:ind w:left="0"/>
        <w:rPr>
          <w:rFonts w:cstheme="minorHAnsi"/>
          <w:sz w:val="24"/>
          <w:szCs w:val="24"/>
        </w:rPr>
      </w:pPr>
    </w:p>
    <w:p w:rsidR="00F465CB" w:rsidRDefault="00F465CB" w:rsidP="005E4DED">
      <w:pPr>
        <w:pStyle w:val="Listenabsatz"/>
        <w:numPr>
          <w:ilvl w:val="0"/>
          <w:numId w:val="45"/>
        </w:numPr>
        <w:ind w:left="720"/>
        <w:rPr>
          <w:rFonts w:cstheme="minorHAnsi"/>
          <w:sz w:val="24"/>
          <w:szCs w:val="24"/>
        </w:rPr>
      </w:pPr>
      <w:r>
        <w:rPr>
          <w:rFonts w:cstheme="minorHAnsi"/>
          <w:sz w:val="24"/>
          <w:szCs w:val="24"/>
        </w:rPr>
        <w:t>Kita Li-La-Löhle</w:t>
      </w:r>
    </w:p>
    <w:p w:rsidR="00F465CB" w:rsidRDefault="000C4371" w:rsidP="005E4DED">
      <w:pPr>
        <w:pStyle w:val="Listenabsatz"/>
        <w:ind w:left="0"/>
        <w:rPr>
          <w:rFonts w:cstheme="minorHAnsi"/>
          <w:sz w:val="24"/>
          <w:szCs w:val="24"/>
        </w:rPr>
      </w:pPr>
      <w:r>
        <w:rPr>
          <w:rFonts w:cstheme="minorHAnsi"/>
          <w:sz w:val="24"/>
          <w:szCs w:val="24"/>
        </w:rPr>
        <w:t xml:space="preserve">             </w:t>
      </w:r>
      <w:r w:rsidR="00F465CB">
        <w:rPr>
          <w:rFonts w:cstheme="minorHAnsi"/>
          <w:sz w:val="24"/>
          <w:szCs w:val="24"/>
        </w:rPr>
        <w:t>Wunsiedler Str. 11</w:t>
      </w:r>
    </w:p>
    <w:p w:rsidR="00F465CB" w:rsidRDefault="000C4371" w:rsidP="005E4DED">
      <w:pPr>
        <w:pStyle w:val="Listenabsatz"/>
        <w:ind w:left="0"/>
        <w:rPr>
          <w:rFonts w:cstheme="minorHAnsi"/>
          <w:sz w:val="24"/>
          <w:szCs w:val="24"/>
        </w:rPr>
      </w:pPr>
      <w:r>
        <w:rPr>
          <w:rFonts w:cstheme="minorHAnsi"/>
          <w:sz w:val="24"/>
          <w:szCs w:val="24"/>
        </w:rPr>
        <w:t xml:space="preserve">             </w:t>
      </w:r>
      <w:r w:rsidR="00F465CB">
        <w:rPr>
          <w:rFonts w:cstheme="minorHAnsi"/>
          <w:sz w:val="24"/>
          <w:szCs w:val="24"/>
        </w:rPr>
        <w:t>95478 Kemnath</w:t>
      </w:r>
    </w:p>
    <w:p w:rsidR="007C210C" w:rsidRDefault="007C210C" w:rsidP="005E4DED">
      <w:pPr>
        <w:pStyle w:val="Listenabsatz"/>
        <w:ind w:left="0"/>
        <w:rPr>
          <w:rFonts w:cstheme="minorHAnsi"/>
          <w:sz w:val="24"/>
          <w:szCs w:val="24"/>
        </w:rPr>
      </w:pPr>
    </w:p>
    <w:p w:rsidR="007C210C" w:rsidRDefault="007C210C" w:rsidP="005E4DED">
      <w:pPr>
        <w:pStyle w:val="Listenabsatz"/>
        <w:numPr>
          <w:ilvl w:val="0"/>
          <w:numId w:val="45"/>
        </w:numPr>
        <w:ind w:left="720"/>
        <w:rPr>
          <w:rFonts w:cstheme="minorHAnsi"/>
          <w:sz w:val="24"/>
          <w:szCs w:val="24"/>
        </w:rPr>
      </w:pPr>
      <w:r>
        <w:rPr>
          <w:rFonts w:cstheme="minorHAnsi"/>
          <w:sz w:val="24"/>
          <w:szCs w:val="24"/>
        </w:rPr>
        <w:t>Kinderhaus am Sonnenhügel</w:t>
      </w:r>
    </w:p>
    <w:p w:rsidR="007C210C" w:rsidRDefault="000C4371" w:rsidP="005E4DED">
      <w:pPr>
        <w:pStyle w:val="Listenabsatz"/>
        <w:ind w:left="0"/>
        <w:rPr>
          <w:rFonts w:cstheme="minorHAnsi"/>
          <w:sz w:val="24"/>
          <w:szCs w:val="24"/>
        </w:rPr>
      </w:pPr>
      <w:r>
        <w:rPr>
          <w:rFonts w:cstheme="minorHAnsi"/>
          <w:sz w:val="24"/>
          <w:szCs w:val="24"/>
        </w:rPr>
        <w:t xml:space="preserve">              </w:t>
      </w:r>
      <w:r w:rsidR="007C210C">
        <w:rPr>
          <w:rFonts w:cstheme="minorHAnsi"/>
          <w:sz w:val="24"/>
          <w:szCs w:val="24"/>
        </w:rPr>
        <w:t>Berndorfer Str. 12</w:t>
      </w:r>
    </w:p>
    <w:p w:rsidR="007C210C" w:rsidRDefault="000C4371" w:rsidP="005E4DED">
      <w:pPr>
        <w:pStyle w:val="Listenabsatz"/>
        <w:ind w:left="0"/>
        <w:rPr>
          <w:rFonts w:cstheme="minorHAnsi"/>
          <w:sz w:val="24"/>
          <w:szCs w:val="24"/>
        </w:rPr>
      </w:pPr>
      <w:r>
        <w:rPr>
          <w:rFonts w:cstheme="minorHAnsi"/>
          <w:sz w:val="24"/>
          <w:szCs w:val="24"/>
        </w:rPr>
        <w:t xml:space="preserve">              </w:t>
      </w:r>
      <w:r w:rsidR="007C210C">
        <w:rPr>
          <w:rFonts w:cstheme="minorHAnsi"/>
          <w:sz w:val="24"/>
          <w:szCs w:val="24"/>
        </w:rPr>
        <w:t>95478 Kemnath</w:t>
      </w:r>
    </w:p>
    <w:p w:rsidR="007C210C" w:rsidRDefault="007C210C" w:rsidP="005E4DED">
      <w:pPr>
        <w:pStyle w:val="Listenabsatz"/>
        <w:ind w:left="0"/>
        <w:rPr>
          <w:rFonts w:cstheme="minorHAnsi"/>
          <w:sz w:val="24"/>
          <w:szCs w:val="24"/>
        </w:rPr>
      </w:pPr>
    </w:p>
    <w:p w:rsidR="007C210C" w:rsidRDefault="007C210C" w:rsidP="005E4DED">
      <w:pPr>
        <w:pStyle w:val="Listenabsatz"/>
        <w:numPr>
          <w:ilvl w:val="0"/>
          <w:numId w:val="45"/>
        </w:numPr>
        <w:ind w:left="720"/>
        <w:rPr>
          <w:rFonts w:cstheme="minorHAnsi"/>
          <w:sz w:val="24"/>
          <w:szCs w:val="24"/>
        </w:rPr>
      </w:pPr>
      <w:r>
        <w:rPr>
          <w:rFonts w:cstheme="minorHAnsi"/>
          <w:sz w:val="24"/>
          <w:szCs w:val="24"/>
        </w:rPr>
        <w:t>Waldkindergartengruppe</w:t>
      </w:r>
    </w:p>
    <w:p w:rsidR="007C210C" w:rsidRDefault="000C4371" w:rsidP="005E4DED">
      <w:pPr>
        <w:pStyle w:val="Listenabsatz"/>
        <w:ind w:left="0"/>
        <w:rPr>
          <w:rFonts w:cstheme="minorHAnsi"/>
          <w:sz w:val="24"/>
          <w:szCs w:val="24"/>
        </w:rPr>
      </w:pPr>
      <w:r>
        <w:rPr>
          <w:rFonts w:cstheme="minorHAnsi"/>
          <w:sz w:val="24"/>
          <w:szCs w:val="24"/>
        </w:rPr>
        <w:t xml:space="preserve">              </w:t>
      </w:r>
      <w:r w:rsidR="007C210C">
        <w:rPr>
          <w:rFonts w:cstheme="minorHAnsi"/>
          <w:sz w:val="24"/>
          <w:szCs w:val="24"/>
        </w:rPr>
        <w:t>An der alten Eiche, Anzenberg 2</w:t>
      </w:r>
    </w:p>
    <w:p w:rsidR="007C210C" w:rsidRDefault="000C4371" w:rsidP="005E4DED">
      <w:pPr>
        <w:pStyle w:val="Listenabsatz"/>
        <w:ind w:left="0"/>
        <w:rPr>
          <w:rFonts w:cstheme="minorHAnsi"/>
          <w:sz w:val="24"/>
          <w:szCs w:val="24"/>
        </w:rPr>
      </w:pPr>
      <w:r>
        <w:rPr>
          <w:rFonts w:cstheme="minorHAnsi"/>
          <w:sz w:val="24"/>
          <w:szCs w:val="24"/>
        </w:rPr>
        <w:t xml:space="preserve">              </w:t>
      </w:r>
      <w:r w:rsidR="00A00BD7">
        <w:rPr>
          <w:rFonts w:cstheme="minorHAnsi"/>
          <w:sz w:val="24"/>
          <w:szCs w:val="24"/>
        </w:rPr>
        <w:t>95478 Kemnath</w:t>
      </w:r>
    </w:p>
    <w:p w:rsidR="000C4371" w:rsidRDefault="000C4371" w:rsidP="005E4DED">
      <w:pPr>
        <w:pStyle w:val="Listenabsatz"/>
        <w:ind w:left="0"/>
        <w:rPr>
          <w:rFonts w:cstheme="minorHAnsi"/>
          <w:sz w:val="24"/>
          <w:szCs w:val="24"/>
        </w:rPr>
      </w:pPr>
      <w:r>
        <w:rPr>
          <w:rFonts w:cstheme="minorHAnsi"/>
          <w:sz w:val="24"/>
          <w:szCs w:val="24"/>
        </w:rPr>
        <w:t xml:space="preserve">              Email: </w:t>
      </w:r>
      <w:hyperlink r:id="rId12" w:history="1">
        <w:r w:rsidRPr="00323155">
          <w:rPr>
            <w:rStyle w:val="Hyperlink"/>
            <w:rFonts w:cstheme="minorHAnsi"/>
            <w:sz w:val="24"/>
            <w:szCs w:val="24"/>
          </w:rPr>
          <w:t>waldgruppe@lilaloehle.de</w:t>
        </w:r>
      </w:hyperlink>
      <w:r>
        <w:rPr>
          <w:rFonts w:cstheme="minorHAnsi"/>
          <w:sz w:val="24"/>
          <w:szCs w:val="24"/>
        </w:rPr>
        <w:t xml:space="preserve"> </w:t>
      </w:r>
    </w:p>
    <w:p w:rsidR="00CF11DE" w:rsidRDefault="00CF11DE" w:rsidP="00F465CB">
      <w:pPr>
        <w:pStyle w:val="Listenabsatz"/>
        <w:ind w:left="1800"/>
        <w:rPr>
          <w:rFonts w:cstheme="minorHAnsi"/>
          <w:sz w:val="24"/>
          <w:szCs w:val="24"/>
        </w:rPr>
      </w:pPr>
    </w:p>
    <w:p w:rsidR="00CF11DE" w:rsidRPr="004D5827" w:rsidRDefault="004D5827" w:rsidP="007945D9">
      <w:pPr>
        <w:pStyle w:val="berschrift3"/>
      </w:pPr>
      <w:r>
        <w:t xml:space="preserve"> </w:t>
      </w:r>
      <w:bookmarkStart w:id="3" w:name="_Toc68766808"/>
      <w:r w:rsidR="000F5A08" w:rsidRPr="004D5827">
        <w:t>Träger</w:t>
      </w:r>
      <w:bookmarkEnd w:id="3"/>
    </w:p>
    <w:p w:rsidR="000F5A08" w:rsidRDefault="000F5A08" w:rsidP="005E4DED">
      <w:pPr>
        <w:pStyle w:val="Listenabsatz"/>
        <w:ind w:left="0"/>
        <w:rPr>
          <w:rFonts w:cstheme="minorHAnsi"/>
          <w:sz w:val="24"/>
          <w:szCs w:val="24"/>
        </w:rPr>
      </w:pPr>
      <w:r>
        <w:rPr>
          <w:rFonts w:cstheme="minorHAnsi"/>
          <w:sz w:val="24"/>
          <w:szCs w:val="24"/>
        </w:rPr>
        <w:t>Stadt Kemnath, vertreten durch</w:t>
      </w:r>
      <w:r w:rsidR="00471B81">
        <w:rPr>
          <w:rFonts w:cstheme="minorHAnsi"/>
          <w:sz w:val="24"/>
          <w:szCs w:val="24"/>
        </w:rPr>
        <w:t xml:space="preserve"> den</w:t>
      </w:r>
    </w:p>
    <w:p w:rsidR="000F5A08" w:rsidRPr="000F5A08" w:rsidRDefault="00471B81" w:rsidP="005E4DED">
      <w:pPr>
        <w:pStyle w:val="Listenabsatz"/>
        <w:ind w:left="0"/>
        <w:rPr>
          <w:rFonts w:cstheme="minorHAnsi"/>
          <w:sz w:val="24"/>
          <w:szCs w:val="24"/>
        </w:rPr>
      </w:pPr>
      <w:r>
        <w:rPr>
          <w:rFonts w:cstheme="minorHAnsi"/>
          <w:sz w:val="24"/>
          <w:szCs w:val="24"/>
        </w:rPr>
        <w:t>ersten</w:t>
      </w:r>
      <w:r w:rsidR="000F5A08" w:rsidRPr="000F5A08">
        <w:rPr>
          <w:rFonts w:cstheme="minorHAnsi"/>
          <w:sz w:val="24"/>
          <w:szCs w:val="24"/>
        </w:rPr>
        <w:t xml:space="preserve"> Bürgermeister Roman Schäffler</w:t>
      </w:r>
    </w:p>
    <w:p w:rsidR="000F5A08" w:rsidRDefault="00626E01" w:rsidP="005E4DED">
      <w:pPr>
        <w:pStyle w:val="Listenabsatz"/>
        <w:ind w:left="0"/>
        <w:rPr>
          <w:rFonts w:cstheme="minorHAnsi"/>
          <w:sz w:val="24"/>
          <w:szCs w:val="24"/>
        </w:rPr>
      </w:pPr>
      <w:r>
        <w:rPr>
          <w:rFonts w:cstheme="minorHAnsi"/>
          <w:sz w:val="24"/>
          <w:szCs w:val="24"/>
        </w:rPr>
        <w:t xml:space="preserve">                                        </w:t>
      </w:r>
      <w:r w:rsidR="000F5A08">
        <w:rPr>
          <w:rFonts w:cstheme="minorHAnsi"/>
          <w:sz w:val="24"/>
          <w:szCs w:val="24"/>
        </w:rPr>
        <w:t>Stadtplatz 38</w:t>
      </w:r>
    </w:p>
    <w:p w:rsidR="000F5A08" w:rsidRDefault="00626E01" w:rsidP="005E4DED">
      <w:pPr>
        <w:pStyle w:val="Listenabsatz"/>
        <w:ind w:left="0"/>
        <w:rPr>
          <w:rFonts w:cstheme="minorHAnsi"/>
          <w:sz w:val="24"/>
          <w:szCs w:val="24"/>
        </w:rPr>
      </w:pPr>
      <w:r>
        <w:rPr>
          <w:rFonts w:cstheme="minorHAnsi"/>
          <w:sz w:val="24"/>
          <w:szCs w:val="24"/>
        </w:rPr>
        <w:t xml:space="preserve">                                        </w:t>
      </w:r>
      <w:r w:rsidR="000F5A08">
        <w:rPr>
          <w:rFonts w:cstheme="minorHAnsi"/>
          <w:sz w:val="24"/>
          <w:szCs w:val="24"/>
        </w:rPr>
        <w:t>95478 Kemnath</w:t>
      </w:r>
    </w:p>
    <w:p w:rsidR="000F5A08" w:rsidRDefault="000F5A08" w:rsidP="005E4DED">
      <w:pPr>
        <w:pStyle w:val="Listenabsatz"/>
        <w:ind w:left="0"/>
        <w:rPr>
          <w:rFonts w:cstheme="minorHAnsi"/>
          <w:sz w:val="24"/>
          <w:szCs w:val="24"/>
        </w:rPr>
      </w:pPr>
    </w:p>
    <w:p w:rsidR="000F5A08" w:rsidRDefault="00626E01" w:rsidP="005E4DED">
      <w:pPr>
        <w:pStyle w:val="Listenabsatz"/>
        <w:ind w:left="0"/>
        <w:rPr>
          <w:rFonts w:cstheme="minorHAnsi"/>
          <w:sz w:val="24"/>
          <w:szCs w:val="24"/>
        </w:rPr>
      </w:pPr>
      <w:r>
        <w:rPr>
          <w:rFonts w:cstheme="minorHAnsi"/>
          <w:sz w:val="24"/>
          <w:szCs w:val="24"/>
        </w:rPr>
        <w:t xml:space="preserve">                                        </w:t>
      </w:r>
      <w:r w:rsidR="000F5A08">
        <w:rPr>
          <w:rFonts w:cstheme="minorHAnsi"/>
          <w:sz w:val="24"/>
          <w:szCs w:val="24"/>
        </w:rPr>
        <w:t>Telefon: 09642/ 707 701</w:t>
      </w:r>
    </w:p>
    <w:p w:rsidR="000F5A08" w:rsidRDefault="00626E01" w:rsidP="005E4DED">
      <w:pPr>
        <w:pStyle w:val="Listenabsatz"/>
        <w:ind w:left="0"/>
        <w:rPr>
          <w:rFonts w:cstheme="minorHAnsi"/>
          <w:sz w:val="24"/>
          <w:szCs w:val="24"/>
        </w:rPr>
      </w:pPr>
      <w:r>
        <w:rPr>
          <w:rFonts w:cstheme="minorHAnsi"/>
          <w:sz w:val="24"/>
          <w:szCs w:val="24"/>
        </w:rPr>
        <w:t xml:space="preserve">                                         </w:t>
      </w:r>
      <w:r w:rsidR="000F5A08">
        <w:rPr>
          <w:rFonts w:cstheme="minorHAnsi"/>
          <w:sz w:val="24"/>
          <w:szCs w:val="24"/>
        </w:rPr>
        <w:t xml:space="preserve">Email: </w:t>
      </w:r>
      <w:hyperlink r:id="rId13" w:history="1">
        <w:r w:rsidR="000F5A08" w:rsidRPr="007C038E">
          <w:rPr>
            <w:rStyle w:val="Hyperlink"/>
            <w:rFonts w:cstheme="minorHAnsi"/>
            <w:sz w:val="24"/>
            <w:szCs w:val="24"/>
          </w:rPr>
          <w:t>roman.schaeffler@kemnath.de</w:t>
        </w:r>
      </w:hyperlink>
    </w:p>
    <w:p w:rsidR="000F5A08" w:rsidRDefault="000F5A08" w:rsidP="000F5A08">
      <w:pPr>
        <w:pStyle w:val="Listenabsatz"/>
        <w:ind w:left="1800"/>
        <w:rPr>
          <w:rFonts w:cstheme="minorHAnsi"/>
          <w:sz w:val="24"/>
          <w:szCs w:val="24"/>
        </w:rPr>
      </w:pPr>
    </w:p>
    <w:p w:rsidR="000F5A08" w:rsidRPr="004D5827" w:rsidRDefault="00682375" w:rsidP="007945D9">
      <w:pPr>
        <w:pStyle w:val="berschrift3"/>
      </w:pPr>
      <w:bookmarkStart w:id="4" w:name="_Toc68766809"/>
      <w:r>
        <w:t xml:space="preserve"> </w:t>
      </w:r>
      <w:r w:rsidR="00C44CE6" w:rsidRPr="004D5827">
        <w:t>Öffnungs- und Schließzeiten</w:t>
      </w:r>
      <w:bookmarkEnd w:id="4"/>
      <w:r w:rsidR="006B7291">
        <w:t xml:space="preserve">  </w:t>
      </w:r>
    </w:p>
    <w:p w:rsidR="00D73BD4" w:rsidRPr="00C44CE6" w:rsidRDefault="00D73BD4" w:rsidP="00D73BD4">
      <w:pPr>
        <w:pStyle w:val="Listenabsatz"/>
        <w:ind w:left="1800"/>
        <w:rPr>
          <w:rFonts w:cstheme="minorHAnsi"/>
          <w:sz w:val="24"/>
          <w:szCs w:val="24"/>
        </w:rPr>
      </w:pPr>
    </w:p>
    <w:p w:rsidR="00C44CE6" w:rsidRDefault="00D73BD4" w:rsidP="005E4DED">
      <w:pPr>
        <w:pStyle w:val="Listenabsatz"/>
        <w:ind w:left="0"/>
        <w:rPr>
          <w:rFonts w:cstheme="minorHAnsi"/>
          <w:sz w:val="24"/>
          <w:szCs w:val="24"/>
        </w:rPr>
      </w:pPr>
      <w:r>
        <w:rPr>
          <w:rFonts w:cstheme="minorHAnsi"/>
          <w:sz w:val="24"/>
          <w:szCs w:val="24"/>
        </w:rPr>
        <w:t>Gruppenöffnungszeiten: 6.45 Uhr – 16.30 Uhr</w:t>
      </w:r>
    </w:p>
    <w:p w:rsidR="00D73BD4" w:rsidRDefault="00D73BD4" w:rsidP="005E4DED">
      <w:pPr>
        <w:pStyle w:val="Listenabsatz"/>
        <w:ind w:left="0"/>
        <w:rPr>
          <w:rFonts w:cstheme="minorHAnsi"/>
          <w:sz w:val="24"/>
          <w:szCs w:val="24"/>
        </w:rPr>
      </w:pPr>
      <w:r>
        <w:rPr>
          <w:rFonts w:cstheme="minorHAnsi"/>
          <w:sz w:val="24"/>
          <w:szCs w:val="24"/>
        </w:rPr>
        <w:t>Waldkindergartengruppe: 8.00 Uhr – 13.30 Uhr</w:t>
      </w:r>
    </w:p>
    <w:p w:rsidR="00D73BD4" w:rsidRDefault="00D73BD4" w:rsidP="005E4DED">
      <w:pPr>
        <w:pStyle w:val="Listenabsatz"/>
        <w:ind w:left="0"/>
        <w:rPr>
          <w:rFonts w:cstheme="minorHAnsi"/>
          <w:sz w:val="24"/>
          <w:szCs w:val="24"/>
        </w:rPr>
      </w:pPr>
      <w:r>
        <w:rPr>
          <w:rFonts w:cstheme="minorHAnsi"/>
          <w:sz w:val="24"/>
          <w:szCs w:val="24"/>
        </w:rPr>
        <w:lastRenderedPageBreak/>
        <w:t>Kernzeit am Vormittag: 8.30 Uhr – 12.00 Uhr</w:t>
      </w:r>
    </w:p>
    <w:p w:rsidR="00D73BD4" w:rsidRDefault="00D73BD4" w:rsidP="005E4DED">
      <w:pPr>
        <w:pStyle w:val="Listenabsatz"/>
        <w:ind w:left="0"/>
        <w:rPr>
          <w:rFonts w:cstheme="minorHAnsi"/>
          <w:sz w:val="24"/>
          <w:szCs w:val="24"/>
        </w:rPr>
      </w:pPr>
      <w:r>
        <w:rPr>
          <w:rFonts w:cstheme="minorHAnsi"/>
          <w:sz w:val="24"/>
          <w:szCs w:val="24"/>
        </w:rPr>
        <w:t>Kernzeit am Nachmittag: 14.00 Uhr -15.00 Uhr</w:t>
      </w:r>
    </w:p>
    <w:p w:rsidR="00D73BD4" w:rsidRDefault="00D73BD4" w:rsidP="005E4DED">
      <w:pPr>
        <w:pStyle w:val="Listenabsatz"/>
        <w:ind w:left="0"/>
        <w:rPr>
          <w:rFonts w:cstheme="minorHAnsi"/>
          <w:sz w:val="24"/>
          <w:szCs w:val="24"/>
        </w:rPr>
      </w:pPr>
      <w:r>
        <w:rPr>
          <w:rFonts w:cstheme="minorHAnsi"/>
          <w:sz w:val="24"/>
          <w:szCs w:val="24"/>
        </w:rPr>
        <w:t>Die Buchungszeit richtet sich nach dem Betreuungsbedarf.</w:t>
      </w:r>
    </w:p>
    <w:p w:rsidR="00D73BD4" w:rsidRDefault="00D73BD4" w:rsidP="005E4DED">
      <w:pPr>
        <w:pStyle w:val="Listenabsatz"/>
        <w:ind w:left="0"/>
        <w:rPr>
          <w:rFonts w:cstheme="minorHAnsi"/>
          <w:sz w:val="24"/>
          <w:szCs w:val="24"/>
        </w:rPr>
      </w:pPr>
    </w:p>
    <w:p w:rsidR="00D73BD4" w:rsidRDefault="00D73BD4" w:rsidP="005E4DED">
      <w:pPr>
        <w:pStyle w:val="Listenabsatz"/>
        <w:ind w:left="0"/>
        <w:rPr>
          <w:rFonts w:cstheme="minorHAnsi"/>
          <w:sz w:val="24"/>
          <w:szCs w:val="24"/>
        </w:rPr>
      </w:pPr>
      <w:r>
        <w:rPr>
          <w:rFonts w:cstheme="minorHAnsi"/>
          <w:sz w:val="24"/>
          <w:szCs w:val="24"/>
        </w:rPr>
        <w:t>Schließzeiten:</w:t>
      </w:r>
    </w:p>
    <w:p w:rsidR="00256F35" w:rsidRDefault="00256F35" w:rsidP="005E4DED">
      <w:pPr>
        <w:pStyle w:val="Listenabsatz"/>
        <w:ind w:left="0"/>
        <w:rPr>
          <w:rFonts w:cstheme="minorHAnsi"/>
          <w:sz w:val="24"/>
          <w:szCs w:val="24"/>
        </w:rPr>
      </w:pPr>
      <w:r>
        <w:rPr>
          <w:rFonts w:cstheme="minorHAnsi"/>
          <w:sz w:val="24"/>
          <w:szCs w:val="24"/>
        </w:rPr>
        <w:t>Das Betreuungsjahr beginnt am 1. September und endet am 31. August des Folgejahres.</w:t>
      </w:r>
    </w:p>
    <w:p w:rsidR="00256F35" w:rsidRDefault="00256F35" w:rsidP="005E4DED">
      <w:pPr>
        <w:pStyle w:val="Listenabsatz"/>
        <w:ind w:left="0"/>
        <w:rPr>
          <w:rFonts w:cstheme="minorHAnsi"/>
          <w:sz w:val="24"/>
          <w:szCs w:val="24"/>
        </w:rPr>
      </w:pPr>
      <w:r>
        <w:rPr>
          <w:rFonts w:cstheme="minorHAnsi"/>
          <w:sz w:val="24"/>
          <w:szCs w:val="24"/>
        </w:rPr>
        <w:t>Die Schließtage belaufen sich auf maximal 30 Tage im Jahr und können auf unserer Homepage eingesehen werden.</w:t>
      </w:r>
    </w:p>
    <w:p w:rsidR="00E44329" w:rsidRDefault="00E44329" w:rsidP="00C44CE6">
      <w:pPr>
        <w:pStyle w:val="Listenabsatz"/>
        <w:ind w:left="1800"/>
        <w:rPr>
          <w:rFonts w:cstheme="minorHAnsi"/>
          <w:sz w:val="24"/>
          <w:szCs w:val="24"/>
        </w:rPr>
      </w:pPr>
    </w:p>
    <w:p w:rsidR="00E44329" w:rsidRPr="004D5827" w:rsidRDefault="004D5827" w:rsidP="007945D9">
      <w:pPr>
        <w:pStyle w:val="berschrift3"/>
        <w:rPr>
          <w:rFonts w:eastAsia="Times New Roman"/>
          <w:lang w:eastAsia="de-DE"/>
        </w:rPr>
      </w:pPr>
      <w:r>
        <w:rPr>
          <w:rFonts w:eastAsia="Times New Roman"/>
          <w:lang w:eastAsia="de-DE"/>
        </w:rPr>
        <w:t xml:space="preserve"> </w:t>
      </w:r>
      <w:bookmarkStart w:id="5" w:name="_Toc68766810"/>
      <w:r w:rsidR="00E44329" w:rsidRPr="004D5827">
        <w:rPr>
          <w:rFonts w:eastAsia="Times New Roman"/>
          <w:lang w:eastAsia="de-DE"/>
        </w:rPr>
        <w:t>An- und Abmeldungen</w:t>
      </w:r>
      <w:bookmarkEnd w:id="5"/>
    </w:p>
    <w:p w:rsidR="00E44329" w:rsidRDefault="00E44329" w:rsidP="005E4DED">
      <w:pPr>
        <w:pStyle w:val="Listenabsatz"/>
        <w:spacing w:after="0" w:line="240" w:lineRule="auto"/>
        <w:ind w:left="0"/>
        <w:rPr>
          <w:rFonts w:eastAsia="Times New Roman" w:cstheme="minorHAnsi"/>
          <w:sz w:val="24"/>
          <w:szCs w:val="24"/>
          <w:lang w:eastAsia="de-DE"/>
        </w:rPr>
      </w:pPr>
      <w:r>
        <w:rPr>
          <w:rFonts w:eastAsia="Times New Roman" w:cstheme="minorHAnsi"/>
          <w:sz w:val="24"/>
          <w:szCs w:val="24"/>
          <w:lang w:eastAsia="de-DE"/>
        </w:rPr>
        <w:t xml:space="preserve">Anmeldungen erfolgen in der Regel im Frühjahr für das kommende Kindergartenjahr. Die Anmeldewoche wird rechtzeitig in der Presse und auf unserer Homepage bekannt gegeben. </w:t>
      </w:r>
    </w:p>
    <w:p w:rsidR="00E44329" w:rsidRDefault="00E44329" w:rsidP="005E4DED">
      <w:pPr>
        <w:pStyle w:val="Listenabsatz"/>
        <w:spacing w:after="0" w:line="240" w:lineRule="auto"/>
        <w:ind w:left="0"/>
        <w:rPr>
          <w:rFonts w:eastAsia="Times New Roman" w:cstheme="minorHAnsi"/>
          <w:sz w:val="24"/>
          <w:szCs w:val="24"/>
          <w:lang w:eastAsia="de-DE"/>
        </w:rPr>
      </w:pPr>
      <w:r>
        <w:rPr>
          <w:rFonts w:eastAsia="Times New Roman" w:cstheme="minorHAnsi"/>
          <w:sz w:val="24"/>
          <w:szCs w:val="24"/>
          <w:lang w:eastAsia="de-DE"/>
        </w:rPr>
        <w:t>Eine Abmeldung muss schriftlich erfolge</w:t>
      </w:r>
      <w:r w:rsidR="0028125C">
        <w:rPr>
          <w:rFonts w:eastAsia="Times New Roman" w:cstheme="minorHAnsi"/>
          <w:sz w:val="24"/>
          <w:szCs w:val="24"/>
          <w:lang w:eastAsia="de-DE"/>
        </w:rPr>
        <w:t>n und spätestens zwei Wochen vor</w:t>
      </w:r>
      <w:r>
        <w:rPr>
          <w:rFonts w:eastAsia="Times New Roman" w:cstheme="minorHAnsi"/>
          <w:sz w:val="24"/>
          <w:szCs w:val="24"/>
          <w:lang w:eastAsia="de-DE"/>
        </w:rPr>
        <w:t xml:space="preserve"> Monatsende bei der Gesamtleitung erfolgen.</w:t>
      </w:r>
    </w:p>
    <w:p w:rsidR="00E44329" w:rsidRDefault="00E44329" w:rsidP="005E4DED">
      <w:pPr>
        <w:pStyle w:val="Listenabsatz"/>
        <w:spacing w:after="0" w:line="240" w:lineRule="auto"/>
        <w:ind w:left="0"/>
        <w:rPr>
          <w:rFonts w:eastAsia="Times New Roman" w:cstheme="minorHAnsi"/>
          <w:sz w:val="24"/>
          <w:szCs w:val="24"/>
          <w:lang w:eastAsia="de-DE"/>
        </w:rPr>
      </w:pPr>
      <w:r>
        <w:rPr>
          <w:rFonts w:eastAsia="Times New Roman" w:cstheme="minorHAnsi"/>
          <w:sz w:val="24"/>
          <w:szCs w:val="24"/>
          <w:lang w:eastAsia="de-DE"/>
        </w:rPr>
        <w:t>Bei der Einschulung des Kindes ist keine gesonderte Abmeldung erforderlich.</w:t>
      </w:r>
    </w:p>
    <w:p w:rsidR="0089074F" w:rsidRPr="00816DFD" w:rsidRDefault="0089074F" w:rsidP="00E44329">
      <w:pPr>
        <w:pStyle w:val="Listenabsatz"/>
        <w:spacing w:after="0" w:line="240" w:lineRule="auto"/>
        <w:ind w:left="1800"/>
        <w:rPr>
          <w:rFonts w:eastAsia="Times New Roman" w:cstheme="minorHAnsi"/>
          <w:sz w:val="24"/>
          <w:szCs w:val="24"/>
          <w:lang w:eastAsia="de-DE"/>
        </w:rPr>
      </w:pPr>
    </w:p>
    <w:p w:rsidR="00E44329" w:rsidRDefault="00E44329" w:rsidP="00C44CE6">
      <w:pPr>
        <w:pStyle w:val="Listenabsatz"/>
        <w:ind w:left="1800"/>
        <w:rPr>
          <w:rFonts w:cstheme="minorHAnsi"/>
          <w:sz w:val="24"/>
          <w:szCs w:val="24"/>
        </w:rPr>
      </w:pPr>
    </w:p>
    <w:p w:rsidR="00256F35" w:rsidRPr="004D5827" w:rsidRDefault="004D5827" w:rsidP="007945D9">
      <w:pPr>
        <w:pStyle w:val="berschrift3"/>
      </w:pPr>
      <w:r>
        <w:t xml:space="preserve"> </w:t>
      </w:r>
      <w:bookmarkStart w:id="6" w:name="_Toc68766811"/>
      <w:r w:rsidR="00256F35" w:rsidRPr="004D5827">
        <w:t>Gebühren</w:t>
      </w:r>
      <w:bookmarkEnd w:id="6"/>
    </w:p>
    <w:p w:rsidR="0069308C" w:rsidRPr="0069308C" w:rsidRDefault="0069308C" w:rsidP="005E4DED">
      <w:pPr>
        <w:spacing w:after="0" w:line="240" w:lineRule="auto"/>
        <w:rPr>
          <w:rFonts w:eastAsia="Times New Roman" w:cstheme="minorHAnsi"/>
          <w:sz w:val="24"/>
          <w:szCs w:val="24"/>
          <w:lang w:eastAsia="de-DE"/>
        </w:rPr>
      </w:pPr>
      <w:r w:rsidRPr="0069308C">
        <w:rPr>
          <w:rFonts w:eastAsia="Times New Roman" w:cstheme="minorHAnsi"/>
          <w:bCs/>
          <w:sz w:val="24"/>
          <w:szCs w:val="24"/>
          <w:lang w:eastAsia="de-DE"/>
        </w:rPr>
        <w:t xml:space="preserve">Die Monatsgebühr beträgt bei einer </w:t>
      </w:r>
      <w:r w:rsidRPr="0069308C">
        <w:rPr>
          <w:rFonts w:eastAsia="Times New Roman" w:cstheme="minorHAnsi"/>
          <w:sz w:val="24"/>
          <w:szCs w:val="24"/>
          <w:lang w:eastAsia="de-DE"/>
        </w:rPr>
        <w:t>täglichen Buchungszeit von</w:t>
      </w:r>
      <w:r w:rsidR="005E4DED">
        <w:rPr>
          <w:rFonts w:eastAsia="Times New Roman" w:cstheme="minorHAnsi"/>
          <w:sz w:val="24"/>
          <w:szCs w:val="24"/>
          <w:lang w:eastAsia="de-DE"/>
        </w:rPr>
        <w:t>:</w:t>
      </w:r>
    </w:p>
    <w:p w:rsidR="0069308C" w:rsidRPr="0069308C" w:rsidRDefault="001B2273" w:rsidP="005E4DED">
      <w:pPr>
        <w:spacing w:after="0" w:line="240" w:lineRule="auto"/>
        <w:ind w:left="720"/>
        <w:jc w:val="center"/>
        <w:rPr>
          <w:rFonts w:eastAsia="Times New Roman" w:cstheme="minorHAnsi"/>
          <w:sz w:val="24"/>
          <w:szCs w:val="24"/>
          <w:lang w:eastAsia="de-DE"/>
        </w:rPr>
      </w:pPr>
      <w:r>
        <w:rPr>
          <w:rFonts w:eastAsia="Times New Roman" w:cstheme="minorHAnsi"/>
          <w:sz w:val="24"/>
          <w:szCs w:val="24"/>
          <w:lang w:eastAsia="de-DE"/>
        </w:rPr>
        <w:t xml:space="preserve">  </w:t>
      </w:r>
      <w:r w:rsidR="0069308C" w:rsidRPr="0069308C">
        <w:rPr>
          <w:rFonts w:eastAsia="Times New Roman" w:cstheme="minorHAnsi"/>
          <w:sz w:val="24"/>
          <w:szCs w:val="24"/>
          <w:lang w:eastAsia="de-DE"/>
        </w:rPr>
        <w:t xml:space="preserve"> - 4 Stunden            56,00 €</w:t>
      </w:r>
    </w:p>
    <w:p w:rsidR="0069308C" w:rsidRPr="0069308C" w:rsidRDefault="0069308C" w:rsidP="005E4DED">
      <w:pPr>
        <w:spacing w:after="0" w:line="240" w:lineRule="auto"/>
        <w:ind w:left="720"/>
        <w:jc w:val="center"/>
        <w:rPr>
          <w:rFonts w:eastAsia="Times New Roman" w:cstheme="minorHAnsi"/>
          <w:sz w:val="24"/>
          <w:szCs w:val="24"/>
          <w:lang w:eastAsia="de-DE"/>
        </w:rPr>
      </w:pPr>
      <w:r w:rsidRPr="0069308C">
        <w:rPr>
          <w:rFonts w:eastAsia="Times New Roman" w:cstheme="minorHAnsi"/>
          <w:sz w:val="24"/>
          <w:szCs w:val="24"/>
          <w:lang w:eastAsia="de-DE"/>
        </w:rPr>
        <w:t>4 - 5 Stunden            60,00 €</w:t>
      </w:r>
    </w:p>
    <w:p w:rsidR="0069308C" w:rsidRPr="0069308C" w:rsidRDefault="0069308C" w:rsidP="005E4DED">
      <w:pPr>
        <w:spacing w:after="0" w:line="240" w:lineRule="auto"/>
        <w:ind w:left="720"/>
        <w:jc w:val="center"/>
        <w:rPr>
          <w:rFonts w:eastAsia="Times New Roman" w:cstheme="minorHAnsi"/>
          <w:sz w:val="24"/>
          <w:szCs w:val="24"/>
          <w:lang w:eastAsia="de-DE"/>
        </w:rPr>
      </w:pPr>
      <w:r w:rsidRPr="0069308C">
        <w:rPr>
          <w:rFonts w:eastAsia="Times New Roman" w:cstheme="minorHAnsi"/>
          <w:sz w:val="24"/>
          <w:szCs w:val="24"/>
          <w:lang w:eastAsia="de-DE"/>
        </w:rPr>
        <w:t xml:space="preserve"> 5 - 6 Stunden            64,00 €</w:t>
      </w:r>
    </w:p>
    <w:p w:rsidR="0069308C" w:rsidRPr="0069308C" w:rsidRDefault="0069308C" w:rsidP="005E4DED">
      <w:pPr>
        <w:spacing w:after="0" w:line="240" w:lineRule="auto"/>
        <w:ind w:left="720"/>
        <w:jc w:val="center"/>
        <w:rPr>
          <w:rFonts w:eastAsia="Times New Roman" w:cstheme="minorHAnsi"/>
          <w:sz w:val="24"/>
          <w:szCs w:val="24"/>
          <w:lang w:eastAsia="de-DE"/>
        </w:rPr>
      </w:pPr>
      <w:r w:rsidRPr="0069308C">
        <w:rPr>
          <w:rFonts w:eastAsia="Times New Roman" w:cstheme="minorHAnsi"/>
          <w:sz w:val="24"/>
          <w:szCs w:val="24"/>
          <w:lang w:eastAsia="de-DE"/>
        </w:rPr>
        <w:t xml:space="preserve"> 6 - 7 Stunden            68,00 €</w:t>
      </w:r>
    </w:p>
    <w:p w:rsidR="0069308C" w:rsidRPr="0069308C" w:rsidRDefault="0069308C" w:rsidP="005E4DED">
      <w:pPr>
        <w:spacing w:after="0" w:line="240" w:lineRule="auto"/>
        <w:rPr>
          <w:rFonts w:eastAsia="Times New Roman" w:cstheme="minorHAnsi"/>
          <w:sz w:val="24"/>
          <w:szCs w:val="24"/>
          <w:lang w:eastAsia="de-DE"/>
        </w:rPr>
      </w:pPr>
      <w:r w:rsidRPr="0069308C">
        <w:rPr>
          <w:rFonts w:eastAsia="Times New Roman" w:cstheme="minorHAnsi"/>
          <w:sz w:val="24"/>
          <w:szCs w:val="24"/>
          <w:lang w:eastAsia="de-DE"/>
        </w:rPr>
        <w:t xml:space="preserve">                                          </w:t>
      </w:r>
      <w:r>
        <w:rPr>
          <w:rFonts w:eastAsia="Times New Roman" w:cstheme="minorHAnsi"/>
          <w:sz w:val="24"/>
          <w:szCs w:val="24"/>
          <w:lang w:eastAsia="de-DE"/>
        </w:rPr>
        <w:t xml:space="preserve">                       </w:t>
      </w:r>
      <w:r w:rsidRPr="0069308C">
        <w:rPr>
          <w:rFonts w:eastAsia="Times New Roman" w:cstheme="minorHAnsi"/>
          <w:sz w:val="24"/>
          <w:szCs w:val="24"/>
          <w:lang w:eastAsia="de-DE"/>
        </w:rPr>
        <w:t xml:space="preserve"> 7 - 8 Stunden            71,00 €         </w:t>
      </w:r>
    </w:p>
    <w:p w:rsidR="0069308C" w:rsidRPr="0069308C" w:rsidRDefault="0069308C" w:rsidP="005E4DED">
      <w:pPr>
        <w:spacing w:after="0" w:line="240" w:lineRule="auto"/>
        <w:ind w:left="720"/>
        <w:rPr>
          <w:rFonts w:eastAsia="Times New Roman" w:cstheme="minorHAnsi"/>
          <w:sz w:val="24"/>
          <w:szCs w:val="24"/>
          <w:lang w:eastAsia="de-DE"/>
        </w:rPr>
      </w:pPr>
      <w:r w:rsidRPr="0069308C">
        <w:rPr>
          <w:rFonts w:eastAsia="Times New Roman" w:cstheme="minorHAnsi"/>
          <w:sz w:val="24"/>
          <w:szCs w:val="24"/>
          <w:lang w:eastAsia="de-DE"/>
        </w:rPr>
        <w:t xml:space="preserve">                         </w:t>
      </w:r>
      <w:r w:rsidR="00F444D1">
        <w:rPr>
          <w:rFonts w:eastAsia="Times New Roman" w:cstheme="minorHAnsi"/>
          <w:sz w:val="24"/>
          <w:szCs w:val="24"/>
          <w:lang w:eastAsia="de-DE"/>
        </w:rPr>
        <w:t xml:space="preserve">                   </w:t>
      </w:r>
      <w:r w:rsidRPr="0069308C">
        <w:rPr>
          <w:rFonts w:eastAsia="Times New Roman" w:cstheme="minorHAnsi"/>
          <w:sz w:val="24"/>
          <w:szCs w:val="24"/>
          <w:lang w:eastAsia="de-DE"/>
        </w:rPr>
        <w:t xml:space="preserve"> Mehr als 8 Stunden         75,00 €</w:t>
      </w:r>
    </w:p>
    <w:p w:rsidR="0069308C" w:rsidRPr="0069308C" w:rsidRDefault="0069308C" w:rsidP="005E4DED">
      <w:pPr>
        <w:spacing w:after="0" w:line="240" w:lineRule="auto"/>
        <w:ind w:left="720"/>
        <w:rPr>
          <w:rFonts w:eastAsia="Times New Roman" w:cstheme="minorHAnsi"/>
          <w:sz w:val="24"/>
          <w:szCs w:val="24"/>
          <w:lang w:eastAsia="de-DE"/>
        </w:rPr>
      </w:pPr>
      <w:r w:rsidRPr="0069308C">
        <w:rPr>
          <w:rFonts w:eastAsia="Times New Roman" w:cstheme="minorHAnsi"/>
          <w:sz w:val="24"/>
          <w:szCs w:val="24"/>
          <w:lang w:eastAsia="de-DE"/>
        </w:rPr>
        <w:t xml:space="preserve">               </w:t>
      </w:r>
      <w:r w:rsidR="00F444D1">
        <w:rPr>
          <w:rFonts w:eastAsia="Times New Roman" w:cstheme="minorHAnsi"/>
          <w:sz w:val="24"/>
          <w:szCs w:val="24"/>
          <w:lang w:eastAsia="de-DE"/>
        </w:rPr>
        <w:t xml:space="preserve">                 </w:t>
      </w:r>
      <w:r w:rsidR="00667354">
        <w:rPr>
          <w:rFonts w:eastAsia="Times New Roman" w:cstheme="minorHAnsi"/>
          <w:sz w:val="24"/>
          <w:szCs w:val="24"/>
          <w:lang w:eastAsia="de-DE"/>
        </w:rPr>
        <w:t xml:space="preserve">           </w:t>
      </w:r>
      <w:r w:rsidRPr="0069308C">
        <w:rPr>
          <w:rFonts w:eastAsia="Times New Roman" w:cstheme="minorHAnsi"/>
          <w:sz w:val="24"/>
          <w:szCs w:val="24"/>
          <w:lang w:eastAsia="de-DE"/>
        </w:rPr>
        <w:t xml:space="preserve"> </w:t>
      </w:r>
      <w:r w:rsidR="00667354">
        <w:rPr>
          <w:rFonts w:eastAsia="Times New Roman" w:cstheme="minorHAnsi"/>
          <w:sz w:val="24"/>
          <w:szCs w:val="24"/>
          <w:lang w:eastAsia="de-DE"/>
        </w:rPr>
        <w:t>Wald</w:t>
      </w:r>
      <w:r w:rsidR="006B7291">
        <w:rPr>
          <w:rFonts w:eastAsia="Times New Roman" w:cstheme="minorHAnsi"/>
          <w:sz w:val="24"/>
          <w:szCs w:val="24"/>
          <w:lang w:eastAsia="de-DE"/>
        </w:rPr>
        <w:t>gruppe (</w:t>
      </w:r>
      <w:r w:rsidR="005F4E74">
        <w:rPr>
          <w:rFonts w:eastAsia="Times New Roman" w:cstheme="minorHAnsi"/>
          <w:sz w:val="24"/>
          <w:szCs w:val="24"/>
          <w:lang w:eastAsia="de-DE"/>
        </w:rPr>
        <w:t>bis 5</w:t>
      </w:r>
      <w:r w:rsidR="00C96954">
        <w:rPr>
          <w:rFonts w:eastAsia="Times New Roman" w:cstheme="minorHAnsi"/>
          <w:sz w:val="24"/>
          <w:szCs w:val="24"/>
          <w:lang w:eastAsia="de-DE"/>
        </w:rPr>
        <w:t>h)</w:t>
      </w:r>
      <w:r w:rsidR="00C96954" w:rsidRPr="0069308C">
        <w:rPr>
          <w:rFonts w:eastAsia="Times New Roman" w:cstheme="minorHAnsi"/>
          <w:sz w:val="24"/>
          <w:szCs w:val="24"/>
          <w:lang w:eastAsia="de-DE"/>
        </w:rPr>
        <w:t xml:space="preserve">  </w:t>
      </w:r>
      <w:r w:rsidRPr="0069308C">
        <w:rPr>
          <w:rFonts w:eastAsia="Times New Roman" w:cstheme="minorHAnsi"/>
          <w:sz w:val="24"/>
          <w:szCs w:val="24"/>
          <w:lang w:eastAsia="de-DE"/>
        </w:rPr>
        <w:t xml:space="preserve"> </w:t>
      </w:r>
      <w:r w:rsidR="006B7291">
        <w:rPr>
          <w:rFonts w:eastAsia="Times New Roman" w:cstheme="minorHAnsi"/>
          <w:sz w:val="24"/>
          <w:szCs w:val="24"/>
          <w:lang w:eastAsia="de-DE"/>
        </w:rPr>
        <w:t xml:space="preserve"> </w:t>
      </w:r>
      <w:r w:rsidR="002F26A8">
        <w:rPr>
          <w:rFonts w:eastAsia="Times New Roman" w:cstheme="minorHAnsi"/>
          <w:sz w:val="24"/>
          <w:szCs w:val="24"/>
          <w:lang w:eastAsia="de-DE"/>
        </w:rPr>
        <w:t xml:space="preserve"> </w:t>
      </w:r>
      <w:r w:rsidRPr="0069308C">
        <w:rPr>
          <w:rFonts w:eastAsia="Times New Roman" w:cstheme="minorHAnsi"/>
          <w:sz w:val="24"/>
          <w:szCs w:val="24"/>
          <w:lang w:eastAsia="de-DE"/>
        </w:rPr>
        <w:t xml:space="preserve"> 75,00 €</w:t>
      </w:r>
    </w:p>
    <w:p w:rsidR="0069308C" w:rsidRPr="0069308C" w:rsidRDefault="0069308C" w:rsidP="005E4DED">
      <w:pPr>
        <w:spacing w:after="0" w:line="240" w:lineRule="auto"/>
        <w:ind w:left="720"/>
        <w:rPr>
          <w:rFonts w:eastAsia="Times New Roman" w:cstheme="minorHAnsi"/>
          <w:sz w:val="24"/>
          <w:szCs w:val="24"/>
          <w:lang w:eastAsia="de-DE"/>
        </w:rPr>
      </w:pPr>
      <w:r w:rsidRPr="0069308C">
        <w:rPr>
          <w:rFonts w:eastAsia="Times New Roman" w:cstheme="minorHAnsi"/>
          <w:sz w:val="24"/>
          <w:szCs w:val="24"/>
          <w:lang w:eastAsia="de-DE"/>
        </w:rPr>
        <w:t xml:space="preserve">                </w:t>
      </w:r>
      <w:r w:rsidR="006B7291">
        <w:rPr>
          <w:rFonts w:eastAsia="Times New Roman" w:cstheme="minorHAnsi"/>
          <w:sz w:val="24"/>
          <w:szCs w:val="24"/>
          <w:lang w:eastAsia="de-DE"/>
        </w:rPr>
        <w:t xml:space="preserve">                              (</w:t>
      </w:r>
      <w:r w:rsidR="00317C7F">
        <w:rPr>
          <w:rFonts w:eastAsia="Times New Roman" w:cstheme="minorHAnsi"/>
          <w:sz w:val="24"/>
          <w:szCs w:val="24"/>
          <w:lang w:eastAsia="de-DE"/>
        </w:rPr>
        <w:t>bis 5,5</w:t>
      </w:r>
      <w:bookmarkStart w:id="7" w:name="_GoBack"/>
      <w:bookmarkEnd w:id="7"/>
      <w:r w:rsidR="00C96954">
        <w:rPr>
          <w:rFonts w:eastAsia="Times New Roman" w:cstheme="minorHAnsi"/>
          <w:sz w:val="24"/>
          <w:szCs w:val="24"/>
          <w:lang w:eastAsia="de-DE"/>
        </w:rPr>
        <w:t>h)</w:t>
      </w:r>
      <w:r w:rsidR="00C96954" w:rsidRPr="0069308C">
        <w:rPr>
          <w:rFonts w:eastAsia="Times New Roman" w:cstheme="minorHAnsi"/>
          <w:sz w:val="24"/>
          <w:szCs w:val="24"/>
          <w:lang w:eastAsia="de-DE"/>
        </w:rPr>
        <w:t xml:space="preserve">  </w:t>
      </w:r>
      <w:r w:rsidR="00667354">
        <w:rPr>
          <w:rFonts w:eastAsia="Times New Roman" w:cstheme="minorHAnsi"/>
          <w:sz w:val="24"/>
          <w:szCs w:val="24"/>
          <w:lang w:eastAsia="de-DE"/>
        </w:rPr>
        <w:t xml:space="preserve">                   </w:t>
      </w:r>
      <w:r w:rsidR="006B7291">
        <w:rPr>
          <w:rFonts w:eastAsia="Times New Roman" w:cstheme="minorHAnsi"/>
          <w:sz w:val="24"/>
          <w:szCs w:val="24"/>
          <w:lang w:eastAsia="de-DE"/>
        </w:rPr>
        <w:t xml:space="preserve"> </w:t>
      </w:r>
      <w:r w:rsidR="002F26A8">
        <w:rPr>
          <w:rFonts w:eastAsia="Times New Roman" w:cstheme="minorHAnsi"/>
          <w:sz w:val="24"/>
          <w:szCs w:val="24"/>
          <w:lang w:eastAsia="de-DE"/>
        </w:rPr>
        <w:t xml:space="preserve"> </w:t>
      </w:r>
      <w:r w:rsidRPr="0069308C">
        <w:rPr>
          <w:rFonts w:eastAsia="Times New Roman" w:cstheme="minorHAnsi"/>
          <w:sz w:val="24"/>
          <w:szCs w:val="24"/>
          <w:lang w:eastAsia="de-DE"/>
        </w:rPr>
        <w:t xml:space="preserve"> 90,00 €</w:t>
      </w:r>
    </w:p>
    <w:p w:rsidR="0069308C" w:rsidRPr="0069308C" w:rsidRDefault="00317C7F" w:rsidP="005E4DED">
      <w:pPr>
        <w:spacing w:after="0" w:line="240" w:lineRule="auto"/>
        <w:ind w:left="720"/>
        <w:rPr>
          <w:rFonts w:eastAsia="Times New Roman" w:cstheme="minorHAnsi"/>
          <w:sz w:val="24"/>
          <w:szCs w:val="24"/>
          <w:lang w:eastAsia="de-DE"/>
        </w:rPr>
      </w:pPr>
      <w:r>
        <w:rPr>
          <w:rFonts w:eastAsia="Times New Roman" w:cstheme="minorHAnsi"/>
          <w:sz w:val="24"/>
          <w:szCs w:val="24"/>
          <w:lang w:eastAsia="de-DE"/>
        </w:rPr>
        <w:t xml:space="preserve">                                            </w:t>
      </w:r>
      <w:r w:rsidR="005F4E74">
        <w:rPr>
          <w:rFonts w:eastAsia="Times New Roman" w:cstheme="minorHAnsi"/>
          <w:sz w:val="24"/>
          <w:szCs w:val="24"/>
          <w:lang w:eastAsia="de-DE"/>
        </w:rPr>
        <w:t>Portfoli</w:t>
      </w:r>
      <w:r w:rsidR="0069308C" w:rsidRPr="0069308C">
        <w:rPr>
          <w:rFonts w:eastAsia="Times New Roman" w:cstheme="minorHAnsi"/>
          <w:sz w:val="24"/>
          <w:szCs w:val="24"/>
          <w:lang w:eastAsia="de-DE"/>
        </w:rPr>
        <w:t>o</w:t>
      </w:r>
      <w:r w:rsidR="005F4E74">
        <w:rPr>
          <w:rFonts w:eastAsia="Times New Roman" w:cstheme="minorHAnsi"/>
          <w:sz w:val="24"/>
          <w:szCs w:val="24"/>
          <w:lang w:eastAsia="de-DE"/>
        </w:rPr>
        <w:t>o</w:t>
      </w:r>
      <w:r>
        <w:rPr>
          <w:rFonts w:eastAsia="Times New Roman" w:cstheme="minorHAnsi"/>
          <w:sz w:val="24"/>
          <w:szCs w:val="24"/>
          <w:lang w:eastAsia="de-DE"/>
        </w:rPr>
        <w:t>rdner</w:t>
      </w:r>
      <w:r w:rsidR="00F444D1">
        <w:rPr>
          <w:rFonts w:eastAsia="Times New Roman" w:cstheme="minorHAnsi"/>
          <w:sz w:val="24"/>
          <w:szCs w:val="24"/>
          <w:lang w:eastAsia="de-DE"/>
        </w:rPr>
        <w:t xml:space="preserve"> (einmalig) 3,0</w:t>
      </w:r>
      <w:r>
        <w:rPr>
          <w:rFonts w:eastAsia="Times New Roman" w:cstheme="minorHAnsi"/>
          <w:sz w:val="24"/>
          <w:szCs w:val="24"/>
          <w:lang w:eastAsia="de-DE"/>
        </w:rPr>
        <w:t>0 €</w:t>
      </w:r>
    </w:p>
    <w:p w:rsidR="0069308C" w:rsidRPr="0069308C" w:rsidRDefault="00317C7F" w:rsidP="005E4DED">
      <w:pPr>
        <w:spacing w:after="0" w:line="240" w:lineRule="auto"/>
        <w:ind w:left="720"/>
        <w:rPr>
          <w:rFonts w:eastAsia="Times New Roman" w:cstheme="minorHAnsi"/>
          <w:sz w:val="24"/>
          <w:szCs w:val="24"/>
          <w:lang w:eastAsia="de-DE"/>
        </w:rPr>
      </w:pPr>
      <w:r>
        <w:rPr>
          <w:rFonts w:eastAsia="Times New Roman" w:cstheme="minorHAnsi"/>
          <w:sz w:val="24"/>
          <w:szCs w:val="24"/>
          <w:lang w:eastAsia="de-DE"/>
        </w:rPr>
        <w:t xml:space="preserve">                                            </w:t>
      </w:r>
      <w:r w:rsidR="0069308C" w:rsidRPr="0069308C">
        <w:rPr>
          <w:rFonts w:eastAsia="Times New Roman" w:cstheme="minorHAnsi"/>
          <w:sz w:val="24"/>
          <w:szCs w:val="24"/>
          <w:lang w:eastAsia="de-DE"/>
        </w:rPr>
        <w:t xml:space="preserve">Mittagessen pro Tag </w:t>
      </w:r>
      <w:r w:rsidR="00F444D1">
        <w:rPr>
          <w:rFonts w:eastAsia="Times New Roman" w:cstheme="minorHAnsi"/>
          <w:sz w:val="24"/>
          <w:szCs w:val="24"/>
          <w:lang w:eastAsia="de-DE"/>
        </w:rPr>
        <w:t xml:space="preserve">          </w:t>
      </w:r>
      <w:r w:rsidR="00C96954">
        <w:rPr>
          <w:rFonts w:eastAsia="Times New Roman" w:cstheme="minorHAnsi"/>
          <w:sz w:val="24"/>
          <w:szCs w:val="24"/>
          <w:lang w:eastAsia="de-DE"/>
        </w:rPr>
        <w:t xml:space="preserve"> 4</w:t>
      </w:r>
      <w:r w:rsidR="0069308C" w:rsidRPr="0069308C">
        <w:rPr>
          <w:rFonts w:eastAsia="Times New Roman" w:cstheme="minorHAnsi"/>
          <w:sz w:val="24"/>
          <w:szCs w:val="24"/>
          <w:lang w:eastAsia="de-DE"/>
        </w:rPr>
        <w:t>,00 €</w:t>
      </w:r>
    </w:p>
    <w:p w:rsidR="0069308C" w:rsidRDefault="0069308C" w:rsidP="005E4DED">
      <w:pPr>
        <w:spacing w:after="0" w:line="240" w:lineRule="auto"/>
        <w:rPr>
          <w:rFonts w:eastAsia="Times New Roman" w:cstheme="minorHAnsi"/>
          <w:sz w:val="24"/>
          <w:szCs w:val="24"/>
          <w:lang w:eastAsia="de-DE"/>
        </w:rPr>
      </w:pPr>
      <w:r w:rsidRPr="0069308C">
        <w:rPr>
          <w:rFonts w:eastAsia="Times New Roman" w:cstheme="minorHAnsi"/>
          <w:sz w:val="24"/>
          <w:szCs w:val="24"/>
          <w:lang w:eastAsia="de-DE"/>
        </w:rPr>
        <w:t>Der Freistaat Bayern gewährt einen Beitragszuschuss in Höhe von 100€. Dieser gilt ab dem 1. September des Jahres, in dem das Kind 3 Jahre alt wird, und wird bis zur Einschulung gezahlt.</w:t>
      </w:r>
    </w:p>
    <w:p w:rsidR="000115E1" w:rsidRDefault="00816DFD" w:rsidP="005E4DED">
      <w:pPr>
        <w:spacing w:after="0" w:line="240" w:lineRule="auto"/>
        <w:rPr>
          <w:rFonts w:eastAsia="Times New Roman" w:cstheme="minorHAnsi"/>
          <w:sz w:val="24"/>
          <w:szCs w:val="24"/>
          <w:lang w:eastAsia="de-DE"/>
        </w:rPr>
      </w:pPr>
      <w:r>
        <w:rPr>
          <w:rFonts w:eastAsia="Times New Roman" w:cstheme="minorHAnsi"/>
          <w:sz w:val="24"/>
          <w:szCs w:val="24"/>
          <w:lang w:eastAsia="de-DE"/>
        </w:rPr>
        <w:t>Bei zwei oder mehr Geschwisterkindern ermäßigt sich der jeweilige Elternbeitrag für das</w:t>
      </w:r>
    </w:p>
    <w:p w:rsidR="00816DFD" w:rsidRDefault="00816DFD" w:rsidP="005E4DED">
      <w:pPr>
        <w:spacing w:after="0" w:line="240" w:lineRule="auto"/>
        <w:rPr>
          <w:rFonts w:eastAsia="Times New Roman" w:cstheme="minorHAnsi"/>
          <w:sz w:val="24"/>
          <w:szCs w:val="24"/>
          <w:lang w:eastAsia="de-DE"/>
        </w:rPr>
      </w:pPr>
      <w:r>
        <w:rPr>
          <w:rFonts w:eastAsia="Times New Roman" w:cstheme="minorHAnsi"/>
          <w:sz w:val="24"/>
          <w:szCs w:val="24"/>
          <w:lang w:eastAsia="de-DE"/>
        </w:rPr>
        <w:t xml:space="preserve"> 2. Kind um die Hälfte.</w:t>
      </w:r>
    </w:p>
    <w:p w:rsidR="00FE2DD3" w:rsidRPr="004D5827" w:rsidRDefault="00FE2DD3" w:rsidP="0069308C">
      <w:pPr>
        <w:spacing w:after="0" w:line="240" w:lineRule="auto"/>
        <w:ind w:left="720"/>
        <w:rPr>
          <w:rFonts w:eastAsia="Times New Roman" w:cstheme="minorHAnsi"/>
          <w:b/>
          <w:sz w:val="28"/>
          <w:szCs w:val="28"/>
          <w:lang w:eastAsia="de-DE"/>
        </w:rPr>
      </w:pPr>
    </w:p>
    <w:p w:rsidR="00FE2DD3" w:rsidRPr="004D5827" w:rsidRDefault="00FE2DD3" w:rsidP="007945D9">
      <w:pPr>
        <w:pStyle w:val="berschrift2"/>
        <w:rPr>
          <w:rFonts w:eastAsia="Times New Roman"/>
          <w:lang w:eastAsia="de-DE"/>
        </w:rPr>
      </w:pPr>
      <w:bookmarkStart w:id="8" w:name="_Toc68766812"/>
      <w:r w:rsidRPr="004D5827">
        <w:rPr>
          <w:rFonts w:eastAsia="Times New Roman"/>
          <w:lang w:eastAsia="de-DE"/>
        </w:rPr>
        <w:t>Gesetzliche Grundlagen</w:t>
      </w:r>
      <w:bookmarkEnd w:id="8"/>
    </w:p>
    <w:p w:rsidR="00816DFD" w:rsidRPr="005F4E74" w:rsidRDefault="00816DFD" w:rsidP="00FE2DD3">
      <w:pPr>
        <w:pStyle w:val="Listenabsatz"/>
        <w:spacing w:after="0" w:line="240" w:lineRule="auto"/>
        <w:ind w:left="1440"/>
        <w:rPr>
          <w:rFonts w:eastAsia="Times New Roman" w:cstheme="minorHAnsi"/>
          <w:sz w:val="24"/>
          <w:szCs w:val="24"/>
          <w:lang w:eastAsia="de-DE"/>
        </w:rPr>
      </w:pPr>
    </w:p>
    <w:p w:rsidR="00317C7F" w:rsidRDefault="005F4E74" w:rsidP="005F4E74">
      <w:pPr>
        <w:autoSpaceDE w:val="0"/>
        <w:autoSpaceDN w:val="0"/>
        <w:adjustRightInd w:val="0"/>
        <w:spacing w:after="0" w:line="276" w:lineRule="auto"/>
        <w:jc w:val="both"/>
        <w:rPr>
          <w:rFonts w:cstheme="minorHAnsi"/>
          <w:color w:val="1A171B"/>
          <w:sz w:val="24"/>
          <w:szCs w:val="24"/>
        </w:rPr>
      </w:pPr>
      <w:r w:rsidRPr="005F4E74">
        <w:rPr>
          <w:rFonts w:cstheme="minorHAnsi"/>
          <w:color w:val="1A171B"/>
          <w:sz w:val="24"/>
          <w:szCs w:val="24"/>
        </w:rPr>
        <w:t>Grundlage unserer Arbeit ist das Bayrische Kinderbildungs- und Betreuungsgesetz (BayKi-BiG) und die Durchführungsverordnung (AV). Ein wesentlicher Bereich dabei ist der Bay</w:t>
      </w:r>
      <w:r w:rsidR="0028125C">
        <w:rPr>
          <w:rFonts w:cstheme="minorHAnsi"/>
          <w:color w:val="1A171B"/>
          <w:sz w:val="24"/>
          <w:szCs w:val="24"/>
        </w:rPr>
        <w:t>e</w:t>
      </w:r>
      <w:r w:rsidRPr="005F4E74">
        <w:rPr>
          <w:rFonts w:cstheme="minorHAnsi"/>
          <w:color w:val="1A171B"/>
          <w:sz w:val="24"/>
          <w:szCs w:val="24"/>
        </w:rPr>
        <w:t>rische</w:t>
      </w:r>
    </w:p>
    <w:p w:rsidR="005F4E74" w:rsidRDefault="005F4E74" w:rsidP="005F4E74">
      <w:pPr>
        <w:autoSpaceDE w:val="0"/>
        <w:autoSpaceDN w:val="0"/>
        <w:adjustRightInd w:val="0"/>
        <w:spacing w:after="0" w:line="276" w:lineRule="auto"/>
        <w:jc w:val="both"/>
        <w:rPr>
          <w:rFonts w:cstheme="minorHAnsi"/>
          <w:color w:val="1A171B"/>
          <w:sz w:val="24"/>
          <w:szCs w:val="24"/>
        </w:rPr>
      </w:pPr>
      <w:r w:rsidRPr="005F4E74">
        <w:rPr>
          <w:rFonts w:cstheme="minorHAnsi"/>
          <w:color w:val="1A171B"/>
          <w:sz w:val="24"/>
          <w:szCs w:val="24"/>
        </w:rPr>
        <w:t>Bil</w:t>
      </w:r>
      <w:r w:rsidRPr="005F4E74">
        <w:rPr>
          <w:rFonts w:cstheme="minorHAnsi"/>
          <w:color w:val="1A171B"/>
          <w:sz w:val="24"/>
          <w:szCs w:val="24"/>
        </w:rPr>
        <w:softHyphen/>
        <w:t>dungs- und Erziehungsplan (BEP) für Kinder in Tageseinrichtungen. Unser Auftrag ist es, die Familie in ihren Erziehungsaufgaben zu ergänzen und zu unterstützen. Das Wohl des Kindes steht dabei im Mittelpunkt. Der Kindergarten soll die Entwicklung des Kindes zu einer eigenverant</w:t>
      </w:r>
      <w:r w:rsidRPr="005F4E74">
        <w:rPr>
          <w:rFonts w:cstheme="minorHAnsi"/>
          <w:color w:val="1A171B"/>
          <w:sz w:val="24"/>
          <w:szCs w:val="24"/>
        </w:rPr>
        <w:softHyphen/>
        <w:t>wortlichen und gemeinschaftsfähigen Persönlichkeit fördern.</w:t>
      </w:r>
    </w:p>
    <w:p w:rsidR="00C3736F" w:rsidRDefault="00C3736F" w:rsidP="005F4E74">
      <w:pPr>
        <w:autoSpaceDE w:val="0"/>
        <w:autoSpaceDN w:val="0"/>
        <w:adjustRightInd w:val="0"/>
        <w:spacing w:after="0" w:line="276" w:lineRule="auto"/>
        <w:jc w:val="both"/>
        <w:rPr>
          <w:rFonts w:cstheme="minorHAnsi"/>
          <w:color w:val="1A171B"/>
          <w:sz w:val="24"/>
          <w:szCs w:val="24"/>
        </w:rPr>
      </w:pPr>
    </w:p>
    <w:p w:rsidR="00C3736F" w:rsidRPr="005F4E74" w:rsidRDefault="00C3736F" w:rsidP="005F4E74">
      <w:pPr>
        <w:autoSpaceDE w:val="0"/>
        <w:autoSpaceDN w:val="0"/>
        <w:adjustRightInd w:val="0"/>
        <w:spacing w:after="0" w:line="276" w:lineRule="auto"/>
        <w:jc w:val="both"/>
        <w:rPr>
          <w:rFonts w:cstheme="minorHAnsi"/>
          <w:color w:val="1A171B"/>
          <w:sz w:val="24"/>
          <w:szCs w:val="24"/>
        </w:rPr>
      </w:pPr>
    </w:p>
    <w:p w:rsidR="00816DFD" w:rsidRDefault="00816DFD" w:rsidP="007945D9">
      <w:pPr>
        <w:pStyle w:val="berschrift2"/>
        <w:rPr>
          <w:rFonts w:eastAsia="Times New Roman"/>
          <w:lang w:eastAsia="de-DE"/>
        </w:rPr>
      </w:pPr>
      <w:bookmarkStart w:id="9" w:name="_Toc68766813"/>
      <w:r w:rsidRPr="00362742">
        <w:rPr>
          <w:rFonts w:eastAsia="Times New Roman"/>
          <w:lang w:eastAsia="de-DE"/>
        </w:rPr>
        <w:lastRenderedPageBreak/>
        <w:t>Einrichtungsprofil</w:t>
      </w:r>
      <w:bookmarkEnd w:id="9"/>
    </w:p>
    <w:p w:rsidR="00DB34BF" w:rsidRPr="005F4E74" w:rsidRDefault="00DB34BF" w:rsidP="005F4E74">
      <w:pPr>
        <w:spacing w:after="0" w:line="240" w:lineRule="auto"/>
        <w:rPr>
          <w:rFonts w:eastAsia="Times New Roman" w:cstheme="minorHAnsi"/>
          <w:sz w:val="24"/>
          <w:szCs w:val="24"/>
          <w:lang w:eastAsia="de-DE"/>
        </w:rPr>
      </w:pPr>
      <w:r w:rsidRPr="005F4E74">
        <w:rPr>
          <w:rFonts w:eastAsia="Times New Roman" w:cstheme="minorHAnsi"/>
          <w:sz w:val="24"/>
          <w:szCs w:val="24"/>
          <w:lang w:eastAsia="de-DE"/>
        </w:rPr>
        <w:t xml:space="preserve">Um die Kinder in ihrer Entwicklung zu begleiten und zu fördern, orientieren wir uns an folgenden </w:t>
      </w:r>
      <w:r w:rsidRPr="005F4E74">
        <w:rPr>
          <w:rFonts w:eastAsia="Times New Roman" w:cstheme="minorHAnsi"/>
          <w:b/>
          <w:sz w:val="24"/>
          <w:szCs w:val="24"/>
          <w:lang w:eastAsia="de-DE"/>
        </w:rPr>
        <w:t>Leitzielen:</w:t>
      </w:r>
    </w:p>
    <w:p w:rsidR="00496104" w:rsidRDefault="00496104" w:rsidP="00496104">
      <w:pPr>
        <w:pStyle w:val="Listenabsatz"/>
        <w:spacing w:after="0" w:line="240" w:lineRule="auto"/>
        <w:ind w:left="1440"/>
        <w:rPr>
          <w:rFonts w:eastAsia="Times New Roman" w:cstheme="minorHAnsi"/>
          <w:b/>
          <w:sz w:val="28"/>
          <w:szCs w:val="28"/>
          <w:lang w:eastAsia="de-DE"/>
        </w:rPr>
      </w:pPr>
    </w:p>
    <w:p w:rsidR="00DB34BF" w:rsidRPr="005F4E74" w:rsidRDefault="00DB34BF" w:rsidP="002C2EDF">
      <w:pPr>
        <w:pStyle w:val="Listenabsatz"/>
        <w:numPr>
          <w:ilvl w:val="0"/>
          <w:numId w:val="13"/>
        </w:numPr>
        <w:autoSpaceDE w:val="0"/>
        <w:autoSpaceDN w:val="0"/>
        <w:adjustRightInd w:val="0"/>
        <w:spacing w:after="0" w:line="276" w:lineRule="auto"/>
        <w:jc w:val="both"/>
        <w:rPr>
          <w:rFonts w:cstheme="minorHAnsi"/>
          <w:iCs/>
          <w:color w:val="87888A"/>
          <w:sz w:val="24"/>
          <w:szCs w:val="24"/>
        </w:rPr>
      </w:pPr>
      <w:r w:rsidRPr="005F4E74">
        <w:rPr>
          <w:rFonts w:cstheme="minorHAnsi"/>
          <w:iCs/>
          <w:color w:val="87888A"/>
          <w:sz w:val="24"/>
          <w:szCs w:val="24"/>
        </w:rPr>
        <w:t>Jedes Kind genießt bei uns besondere Wertschätzung</w:t>
      </w:r>
    </w:p>
    <w:p w:rsidR="00DB34BF" w:rsidRPr="005F4E74" w:rsidRDefault="00DB34BF" w:rsidP="00DB34BF">
      <w:pPr>
        <w:autoSpaceDE w:val="0"/>
        <w:autoSpaceDN w:val="0"/>
        <w:adjustRightInd w:val="0"/>
        <w:spacing w:after="0" w:line="276" w:lineRule="auto"/>
        <w:jc w:val="both"/>
        <w:rPr>
          <w:rFonts w:cstheme="minorHAnsi"/>
          <w:iCs/>
          <w:color w:val="87888A"/>
          <w:sz w:val="24"/>
          <w:szCs w:val="24"/>
        </w:rPr>
      </w:pPr>
    </w:p>
    <w:p w:rsidR="00DB34BF" w:rsidRPr="005F4E74" w:rsidRDefault="00DB34BF" w:rsidP="00DB34BF">
      <w:pPr>
        <w:autoSpaceDE w:val="0"/>
        <w:autoSpaceDN w:val="0"/>
        <w:adjustRightInd w:val="0"/>
        <w:spacing w:after="0" w:line="276" w:lineRule="auto"/>
        <w:jc w:val="both"/>
        <w:rPr>
          <w:rFonts w:cstheme="minorHAnsi"/>
          <w:color w:val="1A171B"/>
          <w:sz w:val="24"/>
          <w:szCs w:val="24"/>
        </w:rPr>
      </w:pPr>
      <w:r w:rsidRPr="005F4E74">
        <w:rPr>
          <w:rFonts w:cstheme="minorHAnsi"/>
          <w:color w:val="1A171B"/>
          <w:sz w:val="24"/>
          <w:szCs w:val="24"/>
        </w:rPr>
        <w:t>• Die Kinder finden bei uns eine freundliche, einladende Atmosphäre vor, in der sie sich ange</w:t>
      </w:r>
      <w:r w:rsidRPr="005F4E74">
        <w:rPr>
          <w:rFonts w:cstheme="minorHAnsi"/>
          <w:color w:val="1A171B"/>
          <w:sz w:val="24"/>
          <w:szCs w:val="24"/>
        </w:rPr>
        <w:softHyphen/>
        <w:t>nommen, geborgen und wohl fühlen. Dies ist vor allem im Kontakt mit dem einzelnen Kind spürbar.</w:t>
      </w:r>
    </w:p>
    <w:p w:rsidR="00DB34BF" w:rsidRPr="005F4E74" w:rsidRDefault="00DB34BF" w:rsidP="00DB34BF">
      <w:pPr>
        <w:autoSpaceDE w:val="0"/>
        <w:autoSpaceDN w:val="0"/>
        <w:adjustRightInd w:val="0"/>
        <w:spacing w:after="0" w:line="276" w:lineRule="auto"/>
        <w:jc w:val="both"/>
        <w:rPr>
          <w:rFonts w:cstheme="minorHAnsi"/>
          <w:color w:val="1A171B"/>
          <w:sz w:val="24"/>
          <w:szCs w:val="24"/>
        </w:rPr>
      </w:pPr>
      <w:r w:rsidRPr="005F4E74">
        <w:rPr>
          <w:rFonts w:cstheme="minorHAnsi"/>
          <w:color w:val="1A171B"/>
          <w:sz w:val="24"/>
          <w:szCs w:val="24"/>
        </w:rPr>
        <w:t>• Jedes Kind ist einmalig und wird in seiner Individualität ernst genommen.</w:t>
      </w:r>
    </w:p>
    <w:p w:rsidR="00DB34BF" w:rsidRPr="005F4E74" w:rsidRDefault="00DB34BF" w:rsidP="00DB34BF">
      <w:pPr>
        <w:autoSpaceDE w:val="0"/>
        <w:autoSpaceDN w:val="0"/>
        <w:adjustRightInd w:val="0"/>
        <w:spacing w:after="0" w:line="276" w:lineRule="auto"/>
        <w:jc w:val="both"/>
        <w:rPr>
          <w:rFonts w:cstheme="minorHAnsi"/>
          <w:color w:val="1A171B"/>
          <w:sz w:val="24"/>
          <w:szCs w:val="24"/>
        </w:rPr>
      </w:pPr>
      <w:r w:rsidRPr="005F4E74">
        <w:rPr>
          <w:rFonts w:cstheme="minorHAnsi"/>
          <w:color w:val="1A171B"/>
          <w:sz w:val="24"/>
          <w:szCs w:val="24"/>
        </w:rPr>
        <w:t xml:space="preserve">• Jedes Kind wird mit seinen </w:t>
      </w:r>
      <w:r w:rsidR="00D716F2">
        <w:rPr>
          <w:rFonts w:cstheme="minorHAnsi"/>
          <w:color w:val="1A171B"/>
          <w:sz w:val="24"/>
          <w:szCs w:val="24"/>
        </w:rPr>
        <w:t>Stärken und Schwächen akzeptiert</w:t>
      </w:r>
      <w:r w:rsidRPr="005F4E74">
        <w:rPr>
          <w:rFonts w:cstheme="minorHAnsi"/>
          <w:color w:val="1A171B"/>
          <w:sz w:val="24"/>
          <w:szCs w:val="24"/>
        </w:rPr>
        <w:t xml:space="preserve"> und erfährt individuelle</w:t>
      </w:r>
    </w:p>
    <w:p w:rsidR="00DB34BF" w:rsidRPr="005F4E74" w:rsidRDefault="00DB34BF" w:rsidP="00DB34BF">
      <w:pPr>
        <w:autoSpaceDE w:val="0"/>
        <w:autoSpaceDN w:val="0"/>
        <w:adjustRightInd w:val="0"/>
        <w:spacing w:after="0" w:line="276" w:lineRule="auto"/>
        <w:jc w:val="both"/>
        <w:rPr>
          <w:rFonts w:cstheme="minorHAnsi"/>
          <w:color w:val="1A171B"/>
          <w:sz w:val="24"/>
          <w:szCs w:val="24"/>
        </w:rPr>
      </w:pPr>
      <w:r w:rsidRPr="005F4E74">
        <w:rPr>
          <w:rFonts w:cstheme="minorHAnsi"/>
          <w:color w:val="1A171B"/>
          <w:sz w:val="24"/>
          <w:szCs w:val="24"/>
        </w:rPr>
        <w:t>Förderung und Hilfe.</w:t>
      </w:r>
    </w:p>
    <w:p w:rsidR="00DB34BF" w:rsidRPr="005F4E74" w:rsidRDefault="00DB34BF" w:rsidP="00DB34BF">
      <w:pPr>
        <w:autoSpaceDE w:val="0"/>
        <w:autoSpaceDN w:val="0"/>
        <w:adjustRightInd w:val="0"/>
        <w:spacing w:after="0" w:line="276" w:lineRule="auto"/>
        <w:jc w:val="both"/>
        <w:rPr>
          <w:rFonts w:cstheme="minorHAnsi"/>
          <w:color w:val="1A171B"/>
          <w:sz w:val="24"/>
          <w:szCs w:val="24"/>
        </w:rPr>
      </w:pPr>
      <w:r w:rsidRPr="005F4E74">
        <w:rPr>
          <w:rFonts w:cstheme="minorHAnsi"/>
          <w:color w:val="1A171B"/>
          <w:sz w:val="24"/>
          <w:szCs w:val="24"/>
        </w:rPr>
        <w:t>• Wir begleiten die Kinder aktiv, nehmen Anteil an ihrer Entwicklung und sind offen für</w:t>
      </w:r>
    </w:p>
    <w:p w:rsidR="00DB34BF" w:rsidRPr="005F4E74" w:rsidRDefault="00DB34BF" w:rsidP="00DB34BF">
      <w:pPr>
        <w:autoSpaceDE w:val="0"/>
        <w:autoSpaceDN w:val="0"/>
        <w:adjustRightInd w:val="0"/>
        <w:spacing w:after="0" w:line="276" w:lineRule="auto"/>
        <w:jc w:val="both"/>
        <w:rPr>
          <w:rFonts w:cstheme="minorHAnsi"/>
          <w:color w:val="1A171B"/>
          <w:sz w:val="24"/>
          <w:szCs w:val="24"/>
        </w:rPr>
      </w:pPr>
      <w:r w:rsidRPr="005F4E74">
        <w:rPr>
          <w:rFonts w:cstheme="minorHAnsi"/>
          <w:color w:val="1A171B"/>
          <w:sz w:val="24"/>
          <w:szCs w:val="24"/>
        </w:rPr>
        <w:t>ihre Erlebnisse, Freuden, Ängste und Sorgen.</w:t>
      </w:r>
    </w:p>
    <w:p w:rsidR="00DB34BF" w:rsidRPr="005F4E74" w:rsidRDefault="00DB34BF" w:rsidP="00DB34BF">
      <w:pPr>
        <w:autoSpaceDE w:val="0"/>
        <w:autoSpaceDN w:val="0"/>
        <w:adjustRightInd w:val="0"/>
        <w:spacing w:after="0" w:line="276" w:lineRule="auto"/>
        <w:jc w:val="both"/>
        <w:rPr>
          <w:rFonts w:cstheme="minorHAnsi"/>
          <w:color w:val="1A171B"/>
          <w:sz w:val="24"/>
          <w:szCs w:val="24"/>
        </w:rPr>
      </w:pPr>
    </w:p>
    <w:p w:rsidR="00DB34BF" w:rsidRPr="005F4E74" w:rsidRDefault="00DB34BF" w:rsidP="002C2EDF">
      <w:pPr>
        <w:pStyle w:val="Listenabsatz"/>
        <w:numPr>
          <w:ilvl w:val="0"/>
          <w:numId w:val="12"/>
        </w:numPr>
        <w:autoSpaceDE w:val="0"/>
        <w:autoSpaceDN w:val="0"/>
        <w:adjustRightInd w:val="0"/>
        <w:spacing w:after="0" w:line="276" w:lineRule="auto"/>
        <w:jc w:val="both"/>
        <w:rPr>
          <w:rFonts w:cstheme="minorHAnsi"/>
          <w:iCs/>
          <w:color w:val="87888A"/>
          <w:sz w:val="24"/>
          <w:szCs w:val="24"/>
        </w:rPr>
      </w:pPr>
      <w:r w:rsidRPr="005F4E74">
        <w:rPr>
          <w:rFonts w:cstheme="minorHAnsi"/>
          <w:iCs/>
          <w:color w:val="87888A"/>
          <w:sz w:val="24"/>
          <w:szCs w:val="24"/>
        </w:rPr>
        <w:t>Uns ist es wichtig, den Kindern vielfältige Erfahrungsmöglichkeiten zu bieten</w:t>
      </w:r>
    </w:p>
    <w:p w:rsidR="00DB34BF" w:rsidRPr="005F4E74" w:rsidRDefault="00DB34BF" w:rsidP="00DB34BF">
      <w:pPr>
        <w:autoSpaceDE w:val="0"/>
        <w:autoSpaceDN w:val="0"/>
        <w:adjustRightInd w:val="0"/>
        <w:spacing w:after="0" w:line="276" w:lineRule="auto"/>
        <w:jc w:val="both"/>
        <w:rPr>
          <w:rFonts w:cstheme="minorHAnsi"/>
          <w:iCs/>
          <w:color w:val="87888A"/>
          <w:sz w:val="24"/>
          <w:szCs w:val="24"/>
        </w:rPr>
      </w:pPr>
    </w:p>
    <w:p w:rsidR="00DB34BF" w:rsidRPr="005F4E74" w:rsidRDefault="00DB34BF" w:rsidP="00DB34BF">
      <w:pPr>
        <w:autoSpaceDE w:val="0"/>
        <w:autoSpaceDN w:val="0"/>
        <w:adjustRightInd w:val="0"/>
        <w:spacing w:after="0" w:line="276" w:lineRule="auto"/>
        <w:jc w:val="both"/>
        <w:rPr>
          <w:rFonts w:cstheme="minorHAnsi"/>
          <w:color w:val="1A171B"/>
          <w:sz w:val="24"/>
          <w:szCs w:val="24"/>
        </w:rPr>
      </w:pPr>
      <w:r w:rsidRPr="005F4E74">
        <w:rPr>
          <w:rFonts w:cstheme="minorHAnsi"/>
          <w:color w:val="1A171B"/>
          <w:sz w:val="24"/>
          <w:szCs w:val="24"/>
        </w:rPr>
        <w:t>• Vor allem im zwischenmenschlichen Bereich sammeln die Kinder bei uns grundlegende</w:t>
      </w:r>
    </w:p>
    <w:p w:rsidR="00DB34BF" w:rsidRPr="005F4E74" w:rsidRDefault="00DB34BF" w:rsidP="00DB34BF">
      <w:pPr>
        <w:autoSpaceDE w:val="0"/>
        <w:autoSpaceDN w:val="0"/>
        <w:adjustRightInd w:val="0"/>
        <w:spacing w:after="0" w:line="276" w:lineRule="auto"/>
        <w:jc w:val="both"/>
        <w:rPr>
          <w:rFonts w:cstheme="minorHAnsi"/>
          <w:color w:val="1A171B"/>
          <w:sz w:val="24"/>
          <w:szCs w:val="24"/>
        </w:rPr>
      </w:pPr>
      <w:r w:rsidRPr="005F4E74">
        <w:rPr>
          <w:rFonts w:cstheme="minorHAnsi"/>
          <w:color w:val="1A171B"/>
          <w:sz w:val="24"/>
          <w:szCs w:val="24"/>
        </w:rPr>
        <w:t>Erfahrungen.</w:t>
      </w:r>
    </w:p>
    <w:p w:rsidR="00DB34BF" w:rsidRPr="005F4E74" w:rsidRDefault="00DB34BF" w:rsidP="00DB34BF">
      <w:pPr>
        <w:autoSpaceDE w:val="0"/>
        <w:autoSpaceDN w:val="0"/>
        <w:adjustRightInd w:val="0"/>
        <w:spacing w:after="0" w:line="276" w:lineRule="auto"/>
        <w:jc w:val="both"/>
        <w:rPr>
          <w:rFonts w:cstheme="minorHAnsi"/>
          <w:color w:val="1A171B"/>
          <w:sz w:val="24"/>
          <w:szCs w:val="24"/>
        </w:rPr>
      </w:pPr>
      <w:r w:rsidRPr="005F4E74">
        <w:rPr>
          <w:rFonts w:cstheme="minorHAnsi"/>
          <w:color w:val="1A171B"/>
          <w:sz w:val="24"/>
          <w:szCs w:val="24"/>
        </w:rPr>
        <w:t>• Wir geben den Kindern Freiraum, indem wir das Spiel in v</w:t>
      </w:r>
      <w:r w:rsidR="00D716F2">
        <w:rPr>
          <w:rFonts w:cstheme="minorHAnsi"/>
          <w:color w:val="1A171B"/>
          <w:sz w:val="24"/>
          <w:szCs w:val="24"/>
        </w:rPr>
        <w:t>erschiedenen Räumen ermöglichen. Sie erhalten</w:t>
      </w:r>
      <w:r w:rsidRPr="005F4E74">
        <w:rPr>
          <w:rFonts w:cstheme="minorHAnsi"/>
          <w:color w:val="1A171B"/>
          <w:sz w:val="24"/>
          <w:szCs w:val="24"/>
        </w:rPr>
        <w:t xml:space="preserve"> ausreichend Zeit</w:t>
      </w:r>
      <w:r w:rsidR="00682375">
        <w:rPr>
          <w:rFonts w:cstheme="minorHAnsi"/>
          <w:color w:val="1A171B"/>
          <w:sz w:val="24"/>
          <w:szCs w:val="24"/>
        </w:rPr>
        <w:t>, eine vorbereitete Umgebung</w:t>
      </w:r>
      <w:r w:rsidRPr="005F4E74">
        <w:rPr>
          <w:rFonts w:cstheme="minorHAnsi"/>
          <w:color w:val="1A171B"/>
          <w:sz w:val="24"/>
          <w:szCs w:val="24"/>
        </w:rPr>
        <w:t xml:space="preserve"> und</w:t>
      </w:r>
      <w:r w:rsidR="00D716F2">
        <w:rPr>
          <w:rFonts w:cstheme="minorHAnsi"/>
          <w:color w:val="1A171B"/>
          <w:sz w:val="24"/>
          <w:szCs w:val="24"/>
        </w:rPr>
        <w:t xml:space="preserve"> wir stellen</w:t>
      </w:r>
      <w:r w:rsidRPr="005F4E74">
        <w:rPr>
          <w:rFonts w:cstheme="minorHAnsi"/>
          <w:color w:val="1A171B"/>
          <w:sz w:val="24"/>
          <w:szCs w:val="24"/>
        </w:rPr>
        <w:t xml:space="preserve"> unterschiedlichste</w:t>
      </w:r>
      <w:r w:rsidR="00D716F2">
        <w:rPr>
          <w:rFonts w:cstheme="minorHAnsi"/>
          <w:color w:val="1A171B"/>
          <w:sz w:val="24"/>
          <w:szCs w:val="24"/>
        </w:rPr>
        <w:t>s Material zur Verfügung</w:t>
      </w:r>
      <w:r w:rsidRPr="005F4E74">
        <w:rPr>
          <w:rFonts w:cstheme="minorHAnsi"/>
          <w:color w:val="1A171B"/>
          <w:sz w:val="24"/>
          <w:szCs w:val="24"/>
        </w:rPr>
        <w:t>.</w:t>
      </w:r>
    </w:p>
    <w:p w:rsidR="00DB34BF" w:rsidRPr="005F4E74" w:rsidRDefault="00DB34BF" w:rsidP="00DB34BF">
      <w:pPr>
        <w:autoSpaceDE w:val="0"/>
        <w:autoSpaceDN w:val="0"/>
        <w:adjustRightInd w:val="0"/>
        <w:spacing w:after="0" w:line="276" w:lineRule="auto"/>
        <w:jc w:val="both"/>
        <w:rPr>
          <w:rFonts w:cstheme="minorHAnsi"/>
          <w:color w:val="1A171B"/>
          <w:sz w:val="24"/>
          <w:szCs w:val="24"/>
        </w:rPr>
      </w:pPr>
      <w:r w:rsidRPr="005F4E74">
        <w:rPr>
          <w:rFonts w:cstheme="minorHAnsi"/>
          <w:color w:val="1A171B"/>
          <w:sz w:val="24"/>
          <w:szCs w:val="24"/>
        </w:rPr>
        <w:t>• Wir geben den Kindern Anleitung, indem wir sie in vielseitiger, ganzheitlicher, kindgemäßer</w:t>
      </w:r>
    </w:p>
    <w:p w:rsidR="00DB34BF" w:rsidRPr="005F4E74" w:rsidRDefault="00DB34BF" w:rsidP="00DB34BF">
      <w:pPr>
        <w:autoSpaceDE w:val="0"/>
        <w:autoSpaceDN w:val="0"/>
        <w:adjustRightInd w:val="0"/>
        <w:spacing w:after="0" w:line="276" w:lineRule="auto"/>
        <w:jc w:val="both"/>
        <w:rPr>
          <w:rFonts w:cstheme="minorHAnsi"/>
          <w:color w:val="1A171B"/>
          <w:sz w:val="24"/>
          <w:szCs w:val="24"/>
        </w:rPr>
      </w:pPr>
      <w:r w:rsidRPr="005F4E74">
        <w:rPr>
          <w:rFonts w:cstheme="minorHAnsi"/>
          <w:color w:val="1A171B"/>
          <w:sz w:val="24"/>
          <w:szCs w:val="24"/>
        </w:rPr>
        <w:t>Art und Weise bilden und fördern.</w:t>
      </w:r>
    </w:p>
    <w:p w:rsidR="00DB34BF" w:rsidRPr="005F4E74" w:rsidRDefault="00DB34BF" w:rsidP="00DB34BF">
      <w:pPr>
        <w:autoSpaceDE w:val="0"/>
        <w:autoSpaceDN w:val="0"/>
        <w:adjustRightInd w:val="0"/>
        <w:spacing w:after="0" w:line="276" w:lineRule="auto"/>
        <w:jc w:val="both"/>
        <w:rPr>
          <w:rFonts w:cstheme="minorHAnsi"/>
          <w:b/>
          <w:iCs/>
          <w:color w:val="87888A"/>
          <w:sz w:val="24"/>
          <w:szCs w:val="24"/>
        </w:rPr>
      </w:pPr>
    </w:p>
    <w:p w:rsidR="00DB34BF" w:rsidRPr="005F4E74" w:rsidRDefault="00DB34BF" w:rsidP="002C2EDF">
      <w:pPr>
        <w:pStyle w:val="Listenabsatz"/>
        <w:numPr>
          <w:ilvl w:val="0"/>
          <w:numId w:val="12"/>
        </w:numPr>
        <w:autoSpaceDE w:val="0"/>
        <w:autoSpaceDN w:val="0"/>
        <w:adjustRightInd w:val="0"/>
        <w:spacing w:after="0" w:line="276" w:lineRule="auto"/>
        <w:jc w:val="both"/>
        <w:rPr>
          <w:rFonts w:cstheme="minorHAnsi"/>
          <w:iCs/>
          <w:color w:val="87888A"/>
          <w:sz w:val="24"/>
          <w:szCs w:val="24"/>
        </w:rPr>
      </w:pPr>
      <w:r w:rsidRPr="005F4E74">
        <w:rPr>
          <w:rFonts w:cstheme="minorHAnsi"/>
          <w:iCs/>
          <w:color w:val="87888A"/>
          <w:sz w:val="24"/>
          <w:szCs w:val="24"/>
        </w:rPr>
        <w:t>Wir vermitteln Werte und Orientierung</w:t>
      </w:r>
    </w:p>
    <w:p w:rsidR="00DB34BF" w:rsidRPr="005F4E74" w:rsidRDefault="00DB34BF" w:rsidP="00DB34BF">
      <w:pPr>
        <w:autoSpaceDE w:val="0"/>
        <w:autoSpaceDN w:val="0"/>
        <w:adjustRightInd w:val="0"/>
        <w:spacing w:after="0" w:line="276" w:lineRule="auto"/>
        <w:jc w:val="both"/>
        <w:rPr>
          <w:rFonts w:cstheme="minorHAnsi"/>
          <w:iCs/>
          <w:color w:val="87888A"/>
          <w:sz w:val="24"/>
          <w:szCs w:val="24"/>
        </w:rPr>
      </w:pPr>
    </w:p>
    <w:p w:rsidR="008C255C" w:rsidRPr="005F4E74" w:rsidRDefault="00DB34BF" w:rsidP="00DB34BF">
      <w:pPr>
        <w:autoSpaceDE w:val="0"/>
        <w:autoSpaceDN w:val="0"/>
        <w:adjustRightInd w:val="0"/>
        <w:spacing w:after="0" w:line="276" w:lineRule="auto"/>
        <w:jc w:val="both"/>
        <w:rPr>
          <w:rFonts w:cstheme="minorHAnsi"/>
          <w:color w:val="1A171B"/>
          <w:sz w:val="24"/>
          <w:szCs w:val="24"/>
        </w:rPr>
      </w:pPr>
      <w:r w:rsidRPr="005F4E74">
        <w:rPr>
          <w:rFonts w:cstheme="minorHAnsi"/>
          <w:color w:val="1A171B"/>
          <w:sz w:val="24"/>
          <w:szCs w:val="24"/>
        </w:rPr>
        <w:t>• Im täglichen Miteinander erfahren die Kinder, wie wichtig Toleranz, Respekt, Hilfsbereit</w:t>
      </w:r>
      <w:r w:rsidRPr="005F4E74">
        <w:rPr>
          <w:rFonts w:cstheme="minorHAnsi"/>
          <w:color w:val="1A171B"/>
          <w:sz w:val="24"/>
          <w:szCs w:val="24"/>
        </w:rPr>
        <w:softHyphen/>
      </w:r>
      <w:r w:rsidR="008C255C" w:rsidRPr="005F4E74">
        <w:rPr>
          <w:rFonts w:cstheme="minorHAnsi"/>
          <w:color w:val="1A171B"/>
          <w:sz w:val="24"/>
          <w:szCs w:val="24"/>
        </w:rPr>
        <w:t xml:space="preserve">-   </w:t>
      </w:r>
    </w:p>
    <w:p w:rsidR="00DB34BF" w:rsidRPr="005F4E74" w:rsidRDefault="008C255C" w:rsidP="00DB34BF">
      <w:pPr>
        <w:autoSpaceDE w:val="0"/>
        <w:autoSpaceDN w:val="0"/>
        <w:adjustRightInd w:val="0"/>
        <w:spacing w:after="0" w:line="276" w:lineRule="auto"/>
        <w:jc w:val="both"/>
        <w:rPr>
          <w:rFonts w:cstheme="minorHAnsi"/>
          <w:color w:val="1A171B"/>
          <w:sz w:val="24"/>
          <w:szCs w:val="24"/>
        </w:rPr>
      </w:pPr>
      <w:r w:rsidRPr="005F4E74">
        <w:rPr>
          <w:rFonts w:cstheme="minorHAnsi"/>
          <w:color w:val="1A171B"/>
          <w:sz w:val="24"/>
          <w:szCs w:val="24"/>
        </w:rPr>
        <w:t xml:space="preserve">         </w:t>
      </w:r>
      <w:r w:rsidR="00DB34BF" w:rsidRPr="005F4E74">
        <w:rPr>
          <w:rFonts w:cstheme="minorHAnsi"/>
          <w:color w:val="1A171B"/>
          <w:sz w:val="24"/>
          <w:szCs w:val="24"/>
        </w:rPr>
        <w:t>schaft, Ehrlichkeit, Rücksichtnahme, Gemeinschaft und Achtung ist.</w:t>
      </w:r>
    </w:p>
    <w:p w:rsidR="00DB34BF" w:rsidRPr="005F4E74" w:rsidRDefault="00DB34BF" w:rsidP="00DB34BF">
      <w:pPr>
        <w:autoSpaceDE w:val="0"/>
        <w:autoSpaceDN w:val="0"/>
        <w:adjustRightInd w:val="0"/>
        <w:spacing w:after="0" w:line="276" w:lineRule="auto"/>
        <w:jc w:val="both"/>
        <w:rPr>
          <w:rFonts w:cstheme="minorHAnsi"/>
          <w:color w:val="1A171B"/>
          <w:sz w:val="24"/>
          <w:szCs w:val="24"/>
        </w:rPr>
      </w:pPr>
      <w:r w:rsidRPr="005F4E74">
        <w:rPr>
          <w:rFonts w:cstheme="minorHAnsi"/>
          <w:color w:val="1A171B"/>
          <w:sz w:val="24"/>
          <w:szCs w:val="24"/>
        </w:rPr>
        <w:t>• Wir geben den Kindern ein stabiles, verlässliches Umfeld, d. h.</w:t>
      </w:r>
    </w:p>
    <w:p w:rsidR="00DB34BF" w:rsidRPr="005F4E74" w:rsidRDefault="00DB34BF" w:rsidP="002C2EDF">
      <w:pPr>
        <w:pStyle w:val="Listenabsatz"/>
        <w:numPr>
          <w:ilvl w:val="0"/>
          <w:numId w:val="11"/>
        </w:numPr>
        <w:autoSpaceDE w:val="0"/>
        <w:autoSpaceDN w:val="0"/>
        <w:adjustRightInd w:val="0"/>
        <w:spacing w:after="0" w:line="276" w:lineRule="auto"/>
        <w:jc w:val="both"/>
        <w:rPr>
          <w:rFonts w:cstheme="minorHAnsi"/>
          <w:color w:val="1A171B"/>
          <w:sz w:val="24"/>
          <w:szCs w:val="24"/>
        </w:rPr>
      </w:pPr>
      <w:r w:rsidRPr="005F4E74">
        <w:rPr>
          <w:rFonts w:cstheme="minorHAnsi"/>
          <w:color w:val="1A171B"/>
          <w:sz w:val="24"/>
          <w:szCs w:val="24"/>
        </w:rPr>
        <w:t>verlässliche Menschen: feste Bezugspersonen</w:t>
      </w:r>
      <w:r w:rsidR="00D716F2">
        <w:rPr>
          <w:rFonts w:cstheme="minorHAnsi"/>
          <w:color w:val="1A171B"/>
          <w:sz w:val="24"/>
          <w:szCs w:val="24"/>
        </w:rPr>
        <w:t>,</w:t>
      </w:r>
      <w:r w:rsidRPr="005F4E74">
        <w:rPr>
          <w:rFonts w:cstheme="minorHAnsi"/>
          <w:color w:val="1A171B"/>
          <w:sz w:val="24"/>
          <w:szCs w:val="24"/>
        </w:rPr>
        <w:t xml:space="preserve"> Gruppenzugehörigkeit</w:t>
      </w:r>
    </w:p>
    <w:p w:rsidR="00DB34BF" w:rsidRPr="005F4E74" w:rsidRDefault="00DB34BF" w:rsidP="002C2EDF">
      <w:pPr>
        <w:pStyle w:val="Listenabsatz"/>
        <w:numPr>
          <w:ilvl w:val="0"/>
          <w:numId w:val="11"/>
        </w:numPr>
        <w:autoSpaceDE w:val="0"/>
        <w:autoSpaceDN w:val="0"/>
        <w:adjustRightInd w:val="0"/>
        <w:spacing w:after="0" w:line="276" w:lineRule="auto"/>
        <w:jc w:val="both"/>
        <w:rPr>
          <w:rFonts w:cstheme="minorHAnsi"/>
          <w:color w:val="1A171B"/>
          <w:sz w:val="24"/>
          <w:szCs w:val="24"/>
        </w:rPr>
      </w:pPr>
      <w:r w:rsidRPr="005F4E74">
        <w:rPr>
          <w:rFonts w:cstheme="minorHAnsi"/>
          <w:color w:val="1A171B"/>
          <w:sz w:val="24"/>
          <w:szCs w:val="24"/>
        </w:rPr>
        <w:t>verlässliche Zeiten: Tagesablauf, Rituale</w:t>
      </w:r>
    </w:p>
    <w:p w:rsidR="00DB34BF" w:rsidRPr="005F4E74" w:rsidRDefault="00DB34BF" w:rsidP="002C2EDF">
      <w:pPr>
        <w:pStyle w:val="Listenabsatz"/>
        <w:numPr>
          <w:ilvl w:val="0"/>
          <w:numId w:val="11"/>
        </w:numPr>
        <w:autoSpaceDE w:val="0"/>
        <w:autoSpaceDN w:val="0"/>
        <w:adjustRightInd w:val="0"/>
        <w:spacing w:after="0" w:line="276" w:lineRule="auto"/>
        <w:jc w:val="both"/>
        <w:rPr>
          <w:rFonts w:cstheme="minorHAnsi"/>
          <w:color w:val="1A171B"/>
          <w:sz w:val="24"/>
          <w:szCs w:val="24"/>
        </w:rPr>
      </w:pPr>
      <w:r w:rsidRPr="005F4E74">
        <w:rPr>
          <w:rFonts w:cstheme="minorHAnsi"/>
          <w:color w:val="1A171B"/>
          <w:sz w:val="24"/>
          <w:szCs w:val="24"/>
        </w:rPr>
        <w:t>verlässliche Spielbereiche: Gruppenraum, Turnraum, Garten</w:t>
      </w:r>
    </w:p>
    <w:p w:rsidR="00DB34BF" w:rsidRDefault="00DB34BF" w:rsidP="00DB34BF">
      <w:pPr>
        <w:pStyle w:val="Listenabsatz"/>
        <w:spacing w:after="0" w:line="240" w:lineRule="auto"/>
        <w:ind w:left="1440"/>
        <w:rPr>
          <w:rFonts w:eastAsia="Times New Roman" w:cstheme="minorHAnsi"/>
          <w:b/>
          <w:sz w:val="28"/>
          <w:szCs w:val="28"/>
          <w:lang w:eastAsia="de-DE"/>
        </w:rPr>
      </w:pPr>
    </w:p>
    <w:p w:rsidR="00DB34BF" w:rsidRDefault="00DB34BF" w:rsidP="00DB34BF">
      <w:pPr>
        <w:pStyle w:val="Listenabsatz"/>
        <w:spacing w:after="0" w:line="240" w:lineRule="auto"/>
        <w:ind w:left="1440"/>
        <w:rPr>
          <w:rFonts w:eastAsia="Times New Roman" w:cstheme="minorHAnsi"/>
          <w:b/>
          <w:sz w:val="28"/>
          <w:szCs w:val="28"/>
          <w:lang w:eastAsia="de-DE"/>
        </w:rPr>
      </w:pPr>
    </w:p>
    <w:p w:rsidR="005F4E74" w:rsidRDefault="005F4E74" w:rsidP="00DB34BF">
      <w:pPr>
        <w:pStyle w:val="Listenabsatz"/>
        <w:spacing w:after="0" w:line="240" w:lineRule="auto"/>
        <w:ind w:left="1440"/>
        <w:rPr>
          <w:rFonts w:eastAsia="Times New Roman" w:cstheme="minorHAnsi"/>
          <w:b/>
          <w:sz w:val="28"/>
          <w:szCs w:val="28"/>
          <w:lang w:eastAsia="de-DE"/>
        </w:rPr>
      </w:pPr>
    </w:p>
    <w:p w:rsidR="00213FA1" w:rsidRDefault="00213FA1" w:rsidP="00DB34BF">
      <w:pPr>
        <w:pStyle w:val="Listenabsatz"/>
        <w:spacing w:after="0" w:line="240" w:lineRule="auto"/>
        <w:ind w:left="1440"/>
        <w:rPr>
          <w:rFonts w:eastAsia="Times New Roman" w:cstheme="minorHAnsi"/>
          <w:b/>
          <w:sz w:val="28"/>
          <w:szCs w:val="28"/>
          <w:lang w:eastAsia="de-DE"/>
        </w:rPr>
      </w:pPr>
    </w:p>
    <w:p w:rsidR="00213FA1" w:rsidRDefault="00213FA1" w:rsidP="00DB34BF">
      <w:pPr>
        <w:pStyle w:val="Listenabsatz"/>
        <w:spacing w:after="0" w:line="240" w:lineRule="auto"/>
        <w:ind w:left="1440"/>
        <w:rPr>
          <w:rFonts w:eastAsia="Times New Roman" w:cstheme="minorHAnsi"/>
          <w:b/>
          <w:sz w:val="28"/>
          <w:szCs w:val="28"/>
          <w:lang w:eastAsia="de-DE"/>
        </w:rPr>
      </w:pPr>
    </w:p>
    <w:p w:rsidR="00213FA1" w:rsidRDefault="00213FA1" w:rsidP="00DB34BF">
      <w:pPr>
        <w:pStyle w:val="Listenabsatz"/>
        <w:spacing w:after="0" w:line="240" w:lineRule="auto"/>
        <w:ind w:left="1440"/>
        <w:rPr>
          <w:rFonts w:eastAsia="Times New Roman" w:cstheme="minorHAnsi"/>
          <w:b/>
          <w:sz w:val="28"/>
          <w:szCs w:val="28"/>
          <w:lang w:eastAsia="de-DE"/>
        </w:rPr>
      </w:pPr>
    </w:p>
    <w:p w:rsidR="00213FA1" w:rsidRDefault="00213FA1" w:rsidP="00DB34BF">
      <w:pPr>
        <w:pStyle w:val="Listenabsatz"/>
        <w:spacing w:after="0" w:line="240" w:lineRule="auto"/>
        <w:ind w:left="1440"/>
        <w:rPr>
          <w:rFonts w:eastAsia="Times New Roman" w:cstheme="minorHAnsi"/>
          <w:b/>
          <w:sz w:val="28"/>
          <w:szCs w:val="28"/>
          <w:lang w:eastAsia="de-DE"/>
        </w:rPr>
      </w:pPr>
    </w:p>
    <w:p w:rsidR="00DB34BF" w:rsidRDefault="00DB34BF" w:rsidP="00DB34BF">
      <w:pPr>
        <w:pStyle w:val="Listenabsatz"/>
        <w:spacing w:after="0" w:line="240" w:lineRule="auto"/>
        <w:ind w:left="1440"/>
        <w:rPr>
          <w:rFonts w:eastAsia="Times New Roman" w:cstheme="minorHAnsi"/>
          <w:b/>
          <w:sz w:val="28"/>
          <w:szCs w:val="28"/>
          <w:lang w:eastAsia="de-DE"/>
        </w:rPr>
      </w:pPr>
    </w:p>
    <w:p w:rsidR="00496104" w:rsidRPr="00213FA1" w:rsidRDefault="004C587F" w:rsidP="00213FA1">
      <w:pPr>
        <w:pStyle w:val="berschrift2"/>
        <w:rPr>
          <w:rFonts w:eastAsia="Times New Roman"/>
          <w:lang w:eastAsia="de-DE"/>
        </w:rPr>
      </w:pPr>
      <w:bookmarkStart w:id="10" w:name="_Toc68766814"/>
      <w:r>
        <w:rPr>
          <w:rFonts w:eastAsia="Times New Roman"/>
          <w:lang w:eastAsia="de-DE"/>
        </w:rPr>
        <w:lastRenderedPageBreak/>
        <w:t>Team</w:t>
      </w:r>
      <w:r w:rsidR="00496104">
        <w:rPr>
          <w:rFonts w:eastAsia="Times New Roman"/>
          <w:lang w:eastAsia="de-DE"/>
        </w:rPr>
        <w:t>selbstverständnis</w:t>
      </w:r>
      <w:bookmarkEnd w:id="10"/>
    </w:p>
    <w:p w:rsidR="00496104" w:rsidRDefault="005E4DED" w:rsidP="00F87FC4">
      <w:pPr>
        <w:pStyle w:val="Listenabsatz"/>
        <w:spacing w:after="0" w:line="240" w:lineRule="auto"/>
        <w:ind w:left="1440"/>
        <w:rPr>
          <w:rFonts w:eastAsia="Times New Roman" w:cstheme="minorHAnsi"/>
          <w:sz w:val="24"/>
          <w:szCs w:val="24"/>
          <w:lang w:eastAsia="de-DE"/>
        </w:rPr>
      </w:pPr>
      <w:r>
        <w:rPr>
          <w:noProof/>
          <w:lang w:eastAsia="de-DE"/>
        </w:rPr>
        <w:drawing>
          <wp:anchor distT="0" distB="0" distL="114300" distR="114300" simplePos="0" relativeHeight="251663360" behindDoc="0" locked="0" layoutInCell="1" allowOverlap="1">
            <wp:simplePos x="0" y="0"/>
            <wp:positionH relativeFrom="margin">
              <wp:posOffset>346710</wp:posOffset>
            </wp:positionH>
            <wp:positionV relativeFrom="paragraph">
              <wp:posOffset>53975</wp:posOffset>
            </wp:positionV>
            <wp:extent cx="5067300" cy="320103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lie1.PNG"/>
                    <pic:cNvPicPr/>
                  </pic:nvPicPr>
                  <pic:blipFill>
                    <a:blip r:embed="rId14">
                      <a:extLst>
                        <a:ext uri="{28A0092B-C50C-407E-A947-70E740481C1C}">
                          <a14:useLocalDpi xmlns:a14="http://schemas.microsoft.com/office/drawing/2010/main" val="0"/>
                        </a:ext>
                      </a:extLst>
                    </a:blip>
                    <a:stretch>
                      <a:fillRect/>
                    </a:stretch>
                  </pic:blipFill>
                  <pic:spPr>
                    <a:xfrm>
                      <a:off x="0" y="0"/>
                      <a:ext cx="5067300" cy="3201035"/>
                    </a:xfrm>
                    <a:prstGeom prst="rect">
                      <a:avLst/>
                    </a:prstGeom>
                  </pic:spPr>
                </pic:pic>
              </a:graphicData>
            </a:graphic>
          </wp:anchor>
        </w:drawing>
      </w:r>
    </w:p>
    <w:p w:rsidR="00496104" w:rsidRDefault="00496104" w:rsidP="00F87FC4">
      <w:pPr>
        <w:pStyle w:val="Listenabsatz"/>
        <w:spacing w:after="0" w:line="240" w:lineRule="auto"/>
        <w:ind w:left="1440"/>
        <w:rPr>
          <w:rFonts w:eastAsia="Times New Roman" w:cstheme="minorHAnsi"/>
          <w:sz w:val="24"/>
          <w:szCs w:val="24"/>
          <w:lang w:eastAsia="de-DE"/>
        </w:rPr>
      </w:pPr>
    </w:p>
    <w:p w:rsidR="00C3505F" w:rsidRDefault="00C3505F" w:rsidP="009C6539"/>
    <w:p w:rsidR="00C3505F" w:rsidRDefault="00C3505F" w:rsidP="009C6539"/>
    <w:p w:rsidR="00C3505F" w:rsidRDefault="00C3505F" w:rsidP="009C6539"/>
    <w:p w:rsidR="00C3505F" w:rsidRDefault="00C3505F" w:rsidP="009C6539"/>
    <w:p w:rsidR="00C3505F" w:rsidRDefault="00C3505F" w:rsidP="009C6539"/>
    <w:p w:rsidR="00C3505F" w:rsidRDefault="00C3505F" w:rsidP="009C6539"/>
    <w:p w:rsidR="00C3505F" w:rsidRDefault="00C3505F" w:rsidP="009C6539"/>
    <w:p w:rsidR="00C3505F" w:rsidRDefault="00C3505F" w:rsidP="009C6539"/>
    <w:p w:rsidR="00C3505F" w:rsidRDefault="00C3505F" w:rsidP="009C6539"/>
    <w:p w:rsidR="00C3505F" w:rsidRDefault="00C3505F" w:rsidP="009C6539"/>
    <w:p w:rsidR="00C3505F" w:rsidRDefault="00C3505F" w:rsidP="009C6539"/>
    <w:p w:rsidR="00C3505F" w:rsidRDefault="00C3505F" w:rsidP="009C6539"/>
    <w:p w:rsidR="009C6539" w:rsidRDefault="005F4E74" w:rsidP="009C6539">
      <w:r>
        <w:t>(</w:t>
      </w:r>
      <w:r w:rsidR="009C6539">
        <w:t>Erklärung zum Schaubild: Je größer das Wort, umso wichtiger die Einstufung.</w:t>
      </w:r>
      <w:r>
        <w:t>)</w:t>
      </w:r>
    </w:p>
    <w:p w:rsidR="009C6539" w:rsidRDefault="009C6539" w:rsidP="009C6539">
      <w:pPr>
        <w:rPr>
          <w:sz w:val="24"/>
          <w:szCs w:val="24"/>
        </w:rPr>
      </w:pPr>
      <w:r w:rsidRPr="00355D59">
        <w:rPr>
          <w:sz w:val="24"/>
          <w:szCs w:val="24"/>
        </w:rPr>
        <w:t>Zusammenarbeit und Wertschätzung sind für uns als Kindergartenteam wichtig. Um dies zu erreichen, ist eine gute Kommunikation unabdingbar. Da der Bereich Kindergarten auf drei Standorte verteilt ist, sind individuell angepasste Besprechungsformate Voraussetzung hierfür. So können wir gewährleisten, dass Informationen weitergegeben und die einzelnen Teammitglieder in Entscheidungen miteinbezogen werden. Wir arbeiten selbstreflektierend und transparent, um Zuverlässigkeit sicherzustellen. Vielfalt sehen wir als Bereicherung; so können wir verschiedene Persönlichkeiten akzeptieren.</w:t>
      </w:r>
    </w:p>
    <w:p w:rsidR="00EA365B" w:rsidRPr="00355D59" w:rsidRDefault="00EA365B" w:rsidP="009C6539">
      <w:pPr>
        <w:rPr>
          <w:sz w:val="24"/>
          <w:szCs w:val="24"/>
        </w:rPr>
      </w:pPr>
    </w:p>
    <w:p w:rsidR="009C6539" w:rsidRDefault="009C6539" w:rsidP="007945D9">
      <w:pPr>
        <w:pStyle w:val="berschrift2"/>
      </w:pPr>
      <w:bookmarkStart w:id="11" w:name="_Toc68766815"/>
      <w:r w:rsidRPr="009C6539">
        <w:t>Raumkonzept</w:t>
      </w:r>
      <w:bookmarkEnd w:id="11"/>
    </w:p>
    <w:p w:rsidR="009C6539" w:rsidRDefault="009C6539" w:rsidP="007945D9">
      <w:pPr>
        <w:pStyle w:val="berschrift3"/>
      </w:pPr>
      <w:bookmarkStart w:id="12" w:name="_Toc68766816"/>
      <w:r>
        <w:t>Räume</w:t>
      </w:r>
      <w:bookmarkEnd w:id="12"/>
    </w:p>
    <w:p w:rsidR="009C6539" w:rsidRPr="005F4E74" w:rsidRDefault="00355D59" w:rsidP="005F4E74">
      <w:pPr>
        <w:rPr>
          <w:sz w:val="24"/>
          <w:szCs w:val="24"/>
        </w:rPr>
      </w:pPr>
      <w:r w:rsidRPr="005F4E74">
        <w:rPr>
          <w:sz w:val="24"/>
          <w:szCs w:val="24"/>
        </w:rPr>
        <w:t xml:space="preserve">Unser Kindergarten ist seit vielen Jahren in einem ehemaligen Schulhaus untergebracht. Im Rahmen der Generalsanierung 2013 wurden zusätzliche Räume geschaffen. </w:t>
      </w:r>
      <w:r w:rsidR="0027327C" w:rsidRPr="005F4E74">
        <w:rPr>
          <w:sz w:val="24"/>
          <w:szCs w:val="24"/>
        </w:rPr>
        <w:t>So befinden sich die Garderobe</w:t>
      </w:r>
      <w:r w:rsidR="00D716F2">
        <w:rPr>
          <w:sz w:val="24"/>
          <w:szCs w:val="24"/>
        </w:rPr>
        <w:t>n für alle Kinder im Erdgeschoß; im Parterre und im 1. Stock ist jeweils eine Brotzeitstube untergebracht.</w:t>
      </w:r>
      <w:r w:rsidR="0027327C" w:rsidRPr="005F4E74">
        <w:rPr>
          <w:sz w:val="24"/>
          <w:szCs w:val="24"/>
        </w:rPr>
        <w:t xml:space="preserve"> </w:t>
      </w:r>
    </w:p>
    <w:p w:rsidR="0027327C" w:rsidRPr="005F4E74" w:rsidRDefault="00D716F2" w:rsidP="005F4E74">
      <w:pPr>
        <w:rPr>
          <w:sz w:val="24"/>
          <w:szCs w:val="24"/>
        </w:rPr>
      </w:pPr>
      <w:r>
        <w:rPr>
          <w:sz w:val="24"/>
          <w:szCs w:val="24"/>
        </w:rPr>
        <w:t>Im Obergeschoß</w:t>
      </w:r>
      <w:r w:rsidR="0027327C" w:rsidRPr="005F4E74">
        <w:rPr>
          <w:sz w:val="24"/>
          <w:szCs w:val="24"/>
        </w:rPr>
        <w:t xml:space="preserve"> können wir auch auf einen Ruheraum für die Ganztagskinder zurückgreifen. Der Raum verwandelt sich schon mal in ein Vorlesezimmer. Die Kinder hören Märchen, Geschichten</w:t>
      </w:r>
      <w:r w:rsidR="0007504A">
        <w:rPr>
          <w:sz w:val="24"/>
          <w:szCs w:val="24"/>
        </w:rPr>
        <w:t>, Musik</w:t>
      </w:r>
      <w:r w:rsidR="0027327C" w:rsidRPr="005F4E74">
        <w:rPr>
          <w:sz w:val="24"/>
          <w:szCs w:val="24"/>
        </w:rPr>
        <w:t xml:space="preserve"> oder lernen bei einer Meditation zur Ruhe zu kommen.</w:t>
      </w:r>
    </w:p>
    <w:p w:rsidR="0027327C" w:rsidRPr="005F4E74" w:rsidRDefault="0027327C" w:rsidP="005F4E74">
      <w:pPr>
        <w:rPr>
          <w:sz w:val="24"/>
          <w:szCs w:val="24"/>
        </w:rPr>
      </w:pPr>
      <w:r w:rsidRPr="005F4E74">
        <w:rPr>
          <w:sz w:val="24"/>
          <w:szCs w:val="24"/>
        </w:rPr>
        <w:t>Der große Mehrzweckraum im Hortgebäude, der von der gesamten Einrichtung genutzt wird, steht uns jederzeit zum Turnen und für Bewegungsspiele zur Verfügung. Die große Kletterwand mit den verschiedenen Aktionsmöglichkei</w:t>
      </w:r>
      <w:r w:rsidR="00606213" w:rsidRPr="005F4E74">
        <w:rPr>
          <w:sz w:val="24"/>
          <w:szCs w:val="24"/>
        </w:rPr>
        <w:t>ten stellt die Kinder vor immer</w:t>
      </w:r>
      <w:r w:rsidR="00AA7910">
        <w:rPr>
          <w:sz w:val="24"/>
          <w:szCs w:val="24"/>
        </w:rPr>
        <w:t xml:space="preserve"> </w:t>
      </w:r>
      <w:r w:rsidRPr="005F4E74">
        <w:rPr>
          <w:sz w:val="24"/>
          <w:szCs w:val="24"/>
        </w:rPr>
        <w:t xml:space="preserve">neue Herausforderungen. Sie erfahren ihre Leistungsstärke – aber auch ihre Grenzen. Im eigenen </w:t>
      </w:r>
      <w:r w:rsidRPr="005F4E74">
        <w:rPr>
          <w:sz w:val="24"/>
          <w:szCs w:val="24"/>
        </w:rPr>
        <w:lastRenderedPageBreak/>
        <w:t>Ausprobieren erlangen sie Sicherheit im Körpereinsatz</w:t>
      </w:r>
      <w:r w:rsidR="00A942B0" w:rsidRPr="005F4E74">
        <w:rPr>
          <w:sz w:val="24"/>
          <w:szCs w:val="24"/>
        </w:rPr>
        <w:t>. Misserfolge spornen an und Leistungen steigern die Freude am Tun. Bälle, Seile, eine Bewegungsbaustelle und noch vieles mehr machen Spaß und fördern spielerisch sämtliche Bereich</w:t>
      </w:r>
      <w:r w:rsidR="00D716F2">
        <w:rPr>
          <w:sz w:val="24"/>
          <w:szCs w:val="24"/>
        </w:rPr>
        <w:t>e</w:t>
      </w:r>
      <w:r w:rsidR="00A942B0" w:rsidRPr="005F4E74">
        <w:rPr>
          <w:sz w:val="24"/>
          <w:szCs w:val="24"/>
        </w:rPr>
        <w:t xml:space="preserve"> in der Entwicklung der Kinder.</w:t>
      </w:r>
    </w:p>
    <w:p w:rsidR="00A942B0" w:rsidRPr="005F4E74" w:rsidRDefault="00682375" w:rsidP="005F4E74">
      <w:pPr>
        <w:rPr>
          <w:sz w:val="24"/>
          <w:szCs w:val="24"/>
        </w:rPr>
      </w:pPr>
      <w:r>
        <w:rPr>
          <w:sz w:val="24"/>
          <w:szCs w:val="24"/>
        </w:rPr>
        <w:t>Der</w:t>
      </w:r>
      <w:r w:rsidR="00A942B0" w:rsidRPr="005F4E74">
        <w:rPr>
          <w:sz w:val="24"/>
          <w:szCs w:val="24"/>
        </w:rPr>
        <w:t xml:space="preserve"> Kreativraum im Keller</w:t>
      </w:r>
      <w:r w:rsidR="00034465">
        <w:rPr>
          <w:sz w:val="24"/>
          <w:szCs w:val="24"/>
        </w:rPr>
        <w:t xml:space="preserve"> </w:t>
      </w:r>
      <w:r w:rsidR="00D716F2">
        <w:rPr>
          <w:sz w:val="24"/>
          <w:szCs w:val="24"/>
        </w:rPr>
        <w:t>bietet</w:t>
      </w:r>
      <w:r w:rsidR="00A942B0" w:rsidRPr="005F4E74">
        <w:rPr>
          <w:sz w:val="24"/>
          <w:szCs w:val="24"/>
        </w:rPr>
        <w:t xml:space="preserve"> Kinder</w:t>
      </w:r>
      <w:r w:rsidR="00E73231">
        <w:rPr>
          <w:sz w:val="24"/>
          <w:szCs w:val="24"/>
        </w:rPr>
        <w:t>n</w:t>
      </w:r>
      <w:r w:rsidR="00A942B0" w:rsidRPr="005F4E74">
        <w:rPr>
          <w:sz w:val="24"/>
          <w:szCs w:val="24"/>
        </w:rPr>
        <w:t xml:space="preserve"> die Möglichkeit</w:t>
      </w:r>
      <w:r w:rsidR="00F624CE">
        <w:rPr>
          <w:sz w:val="24"/>
          <w:szCs w:val="24"/>
        </w:rPr>
        <w:t>,</w:t>
      </w:r>
      <w:r w:rsidR="00A942B0" w:rsidRPr="005F4E74">
        <w:rPr>
          <w:sz w:val="24"/>
          <w:szCs w:val="24"/>
        </w:rPr>
        <w:t xml:space="preserve"> nach Lust und Laune ihrer Kreativität freien Raum zu lassen. Sie gestalten mit den verschiedensten Materialien und lassen ganz besondere Kunstwerke entstehen. Bei Projektarbeiten – wie Arbeiten mit Ton oder Filz- finden die Kinder in diesem Zimmer alles was sie brauchen, um ihren Experimentierdrang auszuleben.</w:t>
      </w:r>
    </w:p>
    <w:p w:rsidR="00A942B0" w:rsidRPr="005F4E74" w:rsidRDefault="00A942B0" w:rsidP="005F4E74">
      <w:pPr>
        <w:rPr>
          <w:sz w:val="24"/>
          <w:szCs w:val="24"/>
        </w:rPr>
      </w:pPr>
      <w:r w:rsidRPr="005F4E74">
        <w:rPr>
          <w:sz w:val="24"/>
          <w:szCs w:val="24"/>
        </w:rPr>
        <w:t>In den vier neu gestalteten Gruppenräumen fühlen sich die Kinder wohl. Zwischen jeweils zwei Gruppenräumen befindet sich ein kleiner Raum, den die beiden Gruppen gemeinsam nutzen.</w:t>
      </w:r>
      <w:r w:rsidR="00681A50" w:rsidRPr="005F4E74">
        <w:rPr>
          <w:sz w:val="24"/>
          <w:szCs w:val="24"/>
        </w:rPr>
        <w:t xml:space="preserve"> Dieser Raum hat die verschiedensten Funktionen, manchmal Projektzimmer, manchmal Lernwerkstatt, manchmal ist er zum gemeinsamen Spielen da.</w:t>
      </w:r>
    </w:p>
    <w:p w:rsidR="00681A50" w:rsidRPr="005F4E74" w:rsidRDefault="00681A50" w:rsidP="005F4E74">
      <w:pPr>
        <w:rPr>
          <w:sz w:val="24"/>
          <w:szCs w:val="24"/>
        </w:rPr>
      </w:pPr>
      <w:r w:rsidRPr="005F4E74">
        <w:rPr>
          <w:sz w:val="24"/>
          <w:szCs w:val="24"/>
        </w:rPr>
        <w:t>Die Waldbärengruppe gibt es seit dem September 2012. Sie ist an den Regelkindergarten angegliedert und man findet sie an der Straße von Eisersdorf in Richtung Neusteinreuth, Abzweigung Anzenberg 2.</w:t>
      </w:r>
    </w:p>
    <w:p w:rsidR="009B1305" w:rsidRDefault="00606213" w:rsidP="005F4E74">
      <w:pPr>
        <w:rPr>
          <w:sz w:val="24"/>
          <w:szCs w:val="24"/>
        </w:rPr>
      </w:pPr>
      <w:r w:rsidRPr="005F4E74">
        <w:rPr>
          <w:sz w:val="24"/>
          <w:szCs w:val="24"/>
        </w:rPr>
        <w:t>Unser Kinderhaus in der Berndorfer Str. ist im September 2020 neu eröffnet worden. Die beiden Gruppenräume, Garderoben, Brotzeitstube und Ruheraum sind barrierefrei im Parterre untergebracht.</w:t>
      </w:r>
      <w:r w:rsidR="002C3EA4" w:rsidRPr="005F4E74">
        <w:rPr>
          <w:sz w:val="24"/>
          <w:szCs w:val="24"/>
        </w:rPr>
        <w:t xml:space="preserve"> Der Spielflur wird für gruppenübergreifende Aktivitäten genutzt. </w:t>
      </w:r>
    </w:p>
    <w:p w:rsidR="00606213" w:rsidRPr="005F4E74" w:rsidRDefault="00606213" w:rsidP="005F4E74">
      <w:pPr>
        <w:rPr>
          <w:sz w:val="24"/>
          <w:szCs w:val="24"/>
        </w:rPr>
      </w:pPr>
      <w:r w:rsidRPr="005F4E74">
        <w:rPr>
          <w:sz w:val="24"/>
          <w:szCs w:val="24"/>
        </w:rPr>
        <w:t xml:space="preserve"> Ein großzügig bemessener Bewegungsraum, ein </w:t>
      </w:r>
      <w:r w:rsidR="0028125C">
        <w:rPr>
          <w:sz w:val="24"/>
          <w:szCs w:val="24"/>
        </w:rPr>
        <w:t>Kreativraum und ein Projektzimmer mit Küche</w:t>
      </w:r>
      <w:r w:rsidRPr="005F4E74">
        <w:rPr>
          <w:sz w:val="24"/>
          <w:szCs w:val="24"/>
        </w:rPr>
        <w:t xml:space="preserve"> sind im Kellerbereich vorhanden.</w:t>
      </w:r>
      <w:r w:rsidR="009B1305">
        <w:rPr>
          <w:sz w:val="24"/>
          <w:szCs w:val="24"/>
        </w:rPr>
        <w:t xml:space="preserve"> Diesen Bereich nutzen die Waldbären als „Ausweichraum“.</w:t>
      </w:r>
    </w:p>
    <w:p w:rsidR="002C3EA4" w:rsidRDefault="002C3EA4" w:rsidP="007945D9">
      <w:pPr>
        <w:pStyle w:val="berschrift3"/>
      </w:pPr>
      <w:r>
        <w:t xml:space="preserve"> </w:t>
      </w:r>
      <w:bookmarkStart w:id="13" w:name="_Toc68766817"/>
      <w:r w:rsidRPr="002C3EA4">
        <w:t>Außengelände</w:t>
      </w:r>
      <w:bookmarkEnd w:id="13"/>
    </w:p>
    <w:p w:rsidR="00E7677D" w:rsidRPr="005F4E74" w:rsidRDefault="00E7677D" w:rsidP="005F4E74">
      <w:pPr>
        <w:rPr>
          <w:sz w:val="24"/>
          <w:szCs w:val="24"/>
        </w:rPr>
      </w:pPr>
      <w:r w:rsidRPr="005F4E74">
        <w:rPr>
          <w:sz w:val="24"/>
          <w:szCs w:val="24"/>
        </w:rPr>
        <w:t>Unser Außengelände ist ein natu</w:t>
      </w:r>
      <w:r w:rsidR="00704A93" w:rsidRPr="005F4E74">
        <w:rPr>
          <w:sz w:val="24"/>
          <w:szCs w:val="24"/>
        </w:rPr>
        <w:t>rnaher Spiel- und Bewegungsraum und wird gemeinsam mit den Hortki</w:t>
      </w:r>
      <w:r w:rsidR="005F4E74" w:rsidRPr="005F4E74">
        <w:rPr>
          <w:sz w:val="24"/>
          <w:szCs w:val="24"/>
        </w:rPr>
        <w:t>ndern genutzt.  Das Gelände regt</w:t>
      </w:r>
      <w:r w:rsidR="00704A93" w:rsidRPr="005F4E74">
        <w:rPr>
          <w:sz w:val="24"/>
          <w:szCs w:val="24"/>
        </w:rPr>
        <w:t xml:space="preserve"> mit seinen Hügeln, dem Kiesfluss, den Sandseen, den Spielhäuschen und den Fahrstraßen </w:t>
      </w:r>
      <w:r w:rsidR="005F4E74" w:rsidRPr="005F4E74">
        <w:rPr>
          <w:sz w:val="24"/>
          <w:szCs w:val="24"/>
        </w:rPr>
        <w:t>zu verschiedenen Bewegungsarten (z.B. balancieren, hüpfen, klettern…) an</w:t>
      </w:r>
      <w:r w:rsidR="00704A93" w:rsidRPr="005F4E74">
        <w:rPr>
          <w:sz w:val="24"/>
          <w:szCs w:val="24"/>
        </w:rPr>
        <w:t>.</w:t>
      </w:r>
    </w:p>
    <w:p w:rsidR="00704A93" w:rsidRPr="005F4E74" w:rsidRDefault="00704A93" w:rsidP="005F4E74">
      <w:pPr>
        <w:rPr>
          <w:sz w:val="24"/>
          <w:szCs w:val="24"/>
        </w:rPr>
      </w:pPr>
      <w:r w:rsidRPr="005F4E74">
        <w:rPr>
          <w:sz w:val="24"/>
          <w:szCs w:val="24"/>
        </w:rPr>
        <w:t>Der Platz im oberen Gartenbereich hat in den Sommerferien 2015 eine neue Spielburg, zwei Schaukeln und eine Nestschaukel bekommen. Die Kinder tummeln sich mit Begeisterung auf der Burg. Sie können hier rutschen, klettern, über zwei Wackelbrücken laufen oder sich durch die integrierte Telefonanlage unterhalten.</w:t>
      </w:r>
    </w:p>
    <w:p w:rsidR="00704A93" w:rsidRPr="005F4E74" w:rsidRDefault="00704A93" w:rsidP="005F4E74">
      <w:pPr>
        <w:rPr>
          <w:sz w:val="24"/>
          <w:szCs w:val="24"/>
        </w:rPr>
      </w:pPr>
      <w:r w:rsidRPr="005F4E74">
        <w:rPr>
          <w:sz w:val="24"/>
          <w:szCs w:val="24"/>
        </w:rPr>
        <w:t>Im hinteren Gartenbereich befinden sich ein Fußballfeld, unsere Sandspielfläche und eine Matschküche.</w:t>
      </w:r>
    </w:p>
    <w:p w:rsidR="00704A93" w:rsidRPr="005F4E74" w:rsidRDefault="00704A93" w:rsidP="005F4E74">
      <w:pPr>
        <w:rPr>
          <w:sz w:val="24"/>
          <w:szCs w:val="24"/>
        </w:rPr>
      </w:pPr>
      <w:r w:rsidRPr="005F4E74">
        <w:rPr>
          <w:sz w:val="24"/>
          <w:szCs w:val="24"/>
        </w:rPr>
        <w:t>Der Spielbereich für die Krippenkinder ist durch einen bunten Zaun von der Spielfläche der „Großen“ abgegrenzt.</w:t>
      </w:r>
    </w:p>
    <w:p w:rsidR="000E44C8" w:rsidRPr="005F4E74" w:rsidRDefault="005F4E74" w:rsidP="005F4E74">
      <w:pPr>
        <w:rPr>
          <w:sz w:val="24"/>
          <w:szCs w:val="24"/>
        </w:rPr>
      </w:pPr>
      <w:r w:rsidRPr="005F4E74">
        <w:rPr>
          <w:sz w:val="24"/>
          <w:szCs w:val="24"/>
        </w:rPr>
        <w:t xml:space="preserve">Die Außenanlagen in </w:t>
      </w:r>
      <w:r w:rsidR="000E44C8" w:rsidRPr="005F4E74">
        <w:rPr>
          <w:sz w:val="24"/>
          <w:szCs w:val="24"/>
        </w:rPr>
        <w:t>unserem neuen Haus in der Berndorfer Str. sind derzeit am Entstehen und werden im Wesentlichen an die Gegebenheiten in der Wunsiedler Str. angeglichen.</w:t>
      </w:r>
    </w:p>
    <w:p w:rsidR="00704A93" w:rsidRPr="005F4E74" w:rsidRDefault="00704A93" w:rsidP="005F4E74">
      <w:pPr>
        <w:rPr>
          <w:sz w:val="24"/>
          <w:szCs w:val="24"/>
        </w:rPr>
      </w:pPr>
      <w:r w:rsidRPr="005F4E74">
        <w:rPr>
          <w:sz w:val="24"/>
          <w:szCs w:val="24"/>
        </w:rPr>
        <w:t>Wir benutzen unser Gelände nach dem Motto: Es gibt kein schlechtes Wetter – nur die falsche Kleidung! Frische Luft und Bewegung sind gesund!</w:t>
      </w:r>
    </w:p>
    <w:p w:rsidR="00704A93" w:rsidRPr="00EA365B" w:rsidRDefault="00704A93" w:rsidP="00EA365B">
      <w:pPr>
        <w:rPr>
          <w:sz w:val="24"/>
          <w:szCs w:val="24"/>
        </w:rPr>
      </w:pPr>
      <w:r w:rsidRPr="00EA365B">
        <w:rPr>
          <w:sz w:val="24"/>
          <w:szCs w:val="24"/>
        </w:rPr>
        <w:lastRenderedPageBreak/>
        <w:t>Das Außengelände als Stück lebendiger Natur ermöglicht elementare Erfahrungen und spannende Erlebnisse.</w:t>
      </w:r>
      <w:r w:rsidR="000E44C8" w:rsidRPr="00EA365B">
        <w:rPr>
          <w:sz w:val="24"/>
          <w:szCs w:val="24"/>
        </w:rPr>
        <w:t xml:space="preserve"> Der unmittelbare Umgang mit den natürlichen Elementen seiner Lebens-und Spielräume (Erde, Wasser, Blumen, Früchte, Bäume…) ist für die gesunde Entwicklung des Kindes von grundlegender Bedeutung. Für die seelische, körperliche und geistige Entwicklung eines Kindes ist es wichtig, dass es sich mit den Gegenständen und Vorgängen seiner Umwelt aktiv auseinandersetzen kann. Unser Außengelände bietet den Kindern viele kreative und </w:t>
      </w:r>
      <w:r w:rsidR="005F4E74" w:rsidRPr="00EA365B">
        <w:rPr>
          <w:sz w:val="24"/>
          <w:szCs w:val="24"/>
        </w:rPr>
        <w:t>interessan</w:t>
      </w:r>
      <w:r w:rsidR="0028125C">
        <w:rPr>
          <w:sz w:val="24"/>
          <w:szCs w:val="24"/>
        </w:rPr>
        <w:t>te Spielmöglichkeiten, sowie</w:t>
      </w:r>
      <w:r w:rsidR="005F4E74" w:rsidRPr="00EA365B">
        <w:rPr>
          <w:sz w:val="24"/>
          <w:szCs w:val="24"/>
        </w:rPr>
        <w:t xml:space="preserve"> Freiraum zu selbstbestimmten Handeln.</w:t>
      </w:r>
    </w:p>
    <w:p w:rsidR="002C3EA4" w:rsidRPr="002C3EA4" w:rsidRDefault="002C3EA4" w:rsidP="002C3EA4">
      <w:pPr>
        <w:pStyle w:val="Listenabsatz"/>
        <w:ind w:left="1800"/>
        <w:rPr>
          <w:b/>
          <w:sz w:val="28"/>
          <w:szCs w:val="28"/>
        </w:rPr>
      </w:pPr>
    </w:p>
    <w:p w:rsidR="00DB798C" w:rsidRPr="008D756D" w:rsidRDefault="008D756D" w:rsidP="007945D9">
      <w:pPr>
        <w:pStyle w:val="berschrift1"/>
        <w:rPr>
          <w:rFonts w:eastAsia="Times New Roman"/>
          <w:lang w:eastAsia="de-DE"/>
        </w:rPr>
      </w:pPr>
      <w:bookmarkStart w:id="14" w:name="_Toc68766818"/>
      <w:r w:rsidRPr="008D756D">
        <w:rPr>
          <w:rFonts w:eastAsia="Times New Roman"/>
          <w:lang w:eastAsia="de-DE"/>
        </w:rPr>
        <w:t>Pädagogisches Konzept</w:t>
      </w:r>
      <w:bookmarkEnd w:id="14"/>
    </w:p>
    <w:p w:rsidR="00816DFD" w:rsidRDefault="00816DFD" w:rsidP="00816DFD">
      <w:pPr>
        <w:pStyle w:val="Listenabsatz"/>
        <w:spacing w:after="0" w:line="240" w:lineRule="auto"/>
        <w:ind w:left="1440"/>
        <w:rPr>
          <w:rFonts w:eastAsia="Times New Roman" w:cstheme="minorHAnsi"/>
          <w:sz w:val="24"/>
          <w:szCs w:val="24"/>
          <w:lang w:eastAsia="de-DE"/>
        </w:rPr>
      </w:pPr>
    </w:p>
    <w:p w:rsidR="008D756D" w:rsidRDefault="008D756D" w:rsidP="007945D9">
      <w:pPr>
        <w:pStyle w:val="berschrift2"/>
      </w:pPr>
      <w:bookmarkStart w:id="15" w:name="_Toc68766819"/>
      <w:r>
        <w:t>Basiskompetenzen</w:t>
      </w:r>
      <w:bookmarkEnd w:id="15"/>
    </w:p>
    <w:p w:rsidR="008D756D" w:rsidRDefault="008D756D" w:rsidP="008D756D">
      <w:pPr>
        <w:rPr>
          <w:sz w:val="24"/>
          <w:szCs w:val="24"/>
        </w:rPr>
      </w:pPr>
      <w:r>
        <w:rPr>
          <w:sz w:val="24"/>
          <w:szCs w:val="24"/>
        </w:rPr>
        <w:t>Der Bayerische Bildungs- und Erziehungsplan beschreibt Basiskompetenzen,</w:t>
      </w:r>
      <w:r w:rsidR="0028125C">
        <w:rPr>
          <w:sz w:val="24"/>
          <w:szCs w:val="24"/>
        </w:rPr>
        <w:t xml:space="preserve"> welche </w:t>
      </w:r>
      <w:r w:rsidR="00647C8F">
        <w:rPr>
          <w:sz w:val="24"/>
          <w:szCs w:val="24"/>
        </w:rPr>
        <w:t>von Geburt</w:t>
      </w:r>
      <w:r>
        <w:rPr>
          <w:sz w:val="24"/>
          <w:szCs w:val="24"/>
        </w:rPr>
        <w:t xml:space="preserve"> an und im gesamten Lebenslauf einen großen Stellenwert einnehmen und als grundlegende Fähigkeiten und Fertigkeiten der Kinder gelten. Sie helfen den Kindern, sich mit ihrer Umwelt auseinanderzusetzen und sind entscheidend für den Kontakt mit anderen Kindern und Erwachsenen. Die Basiskompetenzen sind also die Grundlage für die Entwicklung zu einer eigenverantwortlichen und gemeinschaftsfähigen Persönlichkeit.</w:t>
      </w:r>
    </w:p>
    <w:p w:rsidR="008D756D" w:rsidRDefault="008D756D" w:rsidP="007945D9">
      <w:pPr>
        <w:pStyle w:val="berschrift3"/>
      </w:pPr>
      <w:bookmarkStart w:id="16" w:name="_Toc68766820"/>
      <w:r>
        <w:t>Personale Kompetenzen</w:t>
      </w:r>
      <w:bookmarkEnd w:id="16"/>
    </w:p>
    <w:p w:rsidR="008D756D" w:rsidRDefault="008D756D" w:rsidP="008D756D">
      <w:pPr>
        <w:rPr>
          <w:sz w:val="24"/>
          <w:szCs w:val="24"/>
        </w:rPr>
      </w:pPr>
      <w:r>
        <w:rPr>
          <w:sz w:val="24"/>
          <w:szCs w:val="24"/>
        </w:rPr>
        <w:t>Zu den personalen Kompetenzen zählen die Selbstwahrnehmung (eigene Bedürfnisse erkennen und benennen, positives Selbstbild), sow</w:t>
      </w:r>
      <w:r w:rsidR="00EC305D">
        <w:rPr>
          <w:sz w:val="24"/>
          <w:szCs w:val="24"/>
        </w:rPr>
        <w:t>ie motivationale Kompetenzen (</w:t>
      </w:r>
      <w:r>
        <w:rPr>
          <w:sz w:val="24"/>
          <w:szCs w:val="24"/>
        </w:rPr>
        <w:t xml:space="preserve">sich selbst vertrauen, Neugier, Autonomie- und Kompetenzerleben) und kognitive Kompetenzen (differenzierte Wahrnehmung, Denk- und Problemlösefähigkeit, Fantasie und Kreativität). Des Weiteren sind die physischen Kompetenzen (motorische Kompetenzen und Stressbewältigung) von Bedeutung und wichtige Fertigkeiten, um sich mit seiner Umgebung auseinanderzusetzen. </w:t>
      </w:r>
    </w:p>
    <w:p w:rsidR="008D756D" w:rsidRDefault="008D756D" w:rsidP="007945D9">
      <w:pPr>
        <w:pStyle w:val="berschrift3"/>
      </w:pPr>
      <w:bookmarkStart w:id="17" w:name="_Toc68766821"/>
      <w:r>
        <w:t>Kompetenzen zum Handeln im sozialen Kontext</w:t>
      </w:r>
      <w:bookmarkEnd w:id="17"/>
    </w:p>
    <w:p w:rsidR="008D756D" w:rsidRDefault="008D756D" w:rsidP="008D756D">
      <w:pPr>
        <w:rPr>
          <w:sz w:val="24"/>
          <w:szCs w:val="24"/>
        </w:rPr>
      </w:pPr>
      <w:r>
        <w:rPr>
          <w:sz w:val="24"/>
          <w:szCs w:val="24"/>
        </w:rPr>
        <w:t>Grundlegend hierbei sind die sozialen Kompetenzen (Aufbau guter Beziehungen, Empathie, Kommunikationsfähigkeit) sowie Werte- und Orientierungskompetenz. Außerde</w:t>
      </w:r>
      <w:r w:rsidR="00EC305D">
        <w:rPr>
          <w:sz w:val="24"/>
          <w:szCs w:val="24"/>
        </w:rPr>
        <w:t>m geht es um die Entwicklung</w:t>
      </w:r>
      <w:r>
        <w:rPr>
          <w:sz w:val="24"/>
          <w:szCs w:val="24"/>
        </w:rPr>
        <w:t xml:space="preserve"> der Bereitschaft für Verantwortungsübe</w:t>
      </w:r>
      <w:r w:rsidR="00884AD4">
        <w:rPr>
          <w:sz w:val="24"/>
          <w:szCs w:val="24"/>
        </w:rPr>
        <w:t>rnahme für sein eigenes Handeln</w:t>
      </w:r>
      <w:r>
        <w:rPr>
          <w:sz w:val="24"/>
          <w:szCs w:val="24"/>
        </w:rPr>
        <w:t xml:space="preserve"> gegenüber Anderen und der Umwelt, sowie die Entwicklung der Fähigkeit zur demokratischen Teilhabe (eigenen Standpunkt überdenken und sich einbringen).</w:t>
      </w:r>
    </w:p>
    <w:p w:rsidR="008D756D" w:rsidRDefault="008D756D" w:rsidP="00EF19D0">
      <w:pPr>
        <w:pStyle w:val="berschrift3"/>
        <w:rPr>
          <w:b/>
          <w:bCs/>
          <w:sz w:val="28"/>
          <w:szCs w:val="28"/>
        </w:rPr>
      </w:pPr>
      <w:bookmarkStart w:id="18" w:name="_Toc68766822"/>
      <w:r w:rsidRPr="00EF19D0">
        <w:rPr>
          <w:rStyle w:val="berschrift3Zchn"/>
        </w:rPr>
        <w:t>Le</w:t>
      </w:r>
      <w:r w:rsidRPr="007945D9">
        <w:rPr>
          <w:rStyle w:val="berschrift3Zchn"/>
        </w:rPr>
        <w:t>rnmethodische Kompetenz</w:t>
      </w:r>
      <w:bookmarkEnd w:id="18"/>
    </w:p>
    <w:p w:rsidR="008D756D" w:rsidRDefault="008D756D" w:rsidP="008D756D">
      <w:pPr>
        <w:rPr>
          <w:sz w:val="24"/>
          <w:szCs w:val="24"/>
        </w:rPr>
      </w:pPr>
      <w:r>
        <w:rPr>
          <w:sz w:val="24"/>
          <w:szCs w:val="24"/>
        </w:rPr>
        <w:t xml:space="preserve">Dabei handelt es sich um die Kompetenz von Konzentration und Aufmerksamkeit, sowie die Entwicklung von Strategien um z. B. Probleme zu bewältigen oder Gelerntes in neuen Lebenssituationen anzuwenden. Auch das Philosophieren über verschiedene Lösungsmöglichkeiten und das kritische Hinterfragen ermöglicht den Kindern zu unterscheiden, was wichtig ist und was nicht. </w:t>
      </w:r>
    </w:p>
    <w:p w:rsidR="008D756D" w:rsidRDefault="008D756D" w:rsidP="007945D9">
      <w:pPr>
        <w:pStyle w:val="berschrift3"/>
      </w:pPr>
      <w:bookmarkStart w:id="19" w:name="_Toc68766823"/>
      <w:r>
        <w:lastRenderedPageBreak/>
        <w:t>Kompetenter Umgang mit Veränderungen und Belastungen</w:t>
      </w:r>
      <w:bookmarkEnd w:id="19"/>
    </w:p>
    <w:p w:rsidR="008D756D" w:rsidRDefault="008D756D" w:rsidP="008D756D">
      <w:pPr>
        <w:rPr>
          <w:sz w:val="24"/>
          <w:szCs w:val="24"/>
        </w:rPr>
      </w:pPr>
      <w:r>
        <w:rPr>
          <w:sz w:val="24"/>
          <w:szCs w:val="24"/>
        </w:rPr>
        <w:t>Die Resilienz, also die Stärkung der Widerstandsfähigkeit der Kinder, nimmt einen hohen Stellenwert in der pädagogischen Arbeit ein. Durch die Entwicklung von sicheren Bindungen, Selbstvertrauen und eines positiven Weltbildes, können Kinder mit Veränderungen (z.B. Trennung der Eltern, Wohnortwechsel)</w:t>
      </w:r>
      <w:r w:rsidR="0028125C">
        <w:rPr>
          <w:sz w:val="24"/>
          <w:szCs w:val="24"/>
        </w:rPr>
        <w:t xml:space="preserve">, alltäglichen Herausforderungen (z.B. Streit mit einem Freund) </w:t>
      </w:r>
      <w:r>
        <w:rPr>
          <w:sz w:val="24"/>
          <w:szCs w:val="24"/>
        </w:rPr>
        <w:t xml:space="preserve">und natürlichen </w:t>
      </w:r>
      <w:r w:rsidR="00D77295">
        <w:rPr>
          <w:sz w:val="24"/>
          <w:szCs w:val="24"/>
        </w:rPr>
        <w:t>Übergängen (z.B. Wechsel von dem Kindergarten</w:t>
      </w:r>
      <w:r>
        <w:rPr>
          <w:sz w:val="24"/>
          <w:szCs w:val="24"/>
        </w:rPr>
        <w:t xml:space="preserve"> in d</w:t>
      </w:r>
      <w:r w:rsidR="00D77295">
        <w:rPr>
          <w:sz w:val="24"/>
          <w:szCs w:val="24"/>
        </w:rPr>
        <w:t>ie Schule</w:t>
      </w:r>
      <w:r>
        <w:rPr>
          <w:sz w:val="24"/>
          <w:szCs w:val="24"/>
        </w:rPr>
        <w:t xml:space="preserve">) besser umgehen und diese bewältigen. </w:t>
      </w:r>
    </w:p>
    <w:p w:rsidR="00F87FC4" w:rsidRDefault="007B6F86" w:rsidP="007945D9">
      <w:pPr>
        <w:pStyle w:val="berschrift2"/>
      </w:pPr>
      <w:bookmarkStart w:id="20" w:name="_Toc68766824"/>
      <w:r w:rsidRPr="007B6F86">
        <w:t>Bild vom Kind</w:t>
      </w:r>
      <w:bookmarkEnd w:id="20"/>
    </w:p>
    <w:p w:rsidR="007C380C" w:rsidRPr="00626E01" w:rsidRDefault="007C380C" w:rsidP="00626E01">
      <w:pPr>
        <w:rPr>
          <w:sz w:val="24"/>
          <w:szCs w:val="24"/>
        </w:rPr>
      </w:pPr>
      <w:r w:rsidRPr="00626E01">
        <w:rPr>
          <w:sz w:val="24"/>
          <w:szCs w:val="24"/>
        </w:rPr>
        <w:t xml:space="preserve">Kinder sind einzigartig in ihrem Temperament, ihren Anlagen und Fähigkeiten, ihren Aktivitäten, ihrem Entwicklungstempo und hinsichtlich der Bedingungen ihres Aufwachsens. Jedes Kind trägt einen individuellen Bauplan in sich, nach dem sich seine Entwicklung vollzieht. Kinder gestalten von Anfang an ihre Umwelt mit, sie wollen von sich aus die Welt entdecken, erforschen und verstehen. </w:t>
      </w:r>
      <w:r w:rsidR="000B178C" w:rsidRPr="00626E01">
        <w:rPr>
          <w:sz w:val="24"/>
          <w:szCs w:val="24"/>
        </w:rPr>
        <w:t>Ihre Neugierde, ihr Wissensdurst und ihr Drang nach Selbständigkeit sind groß. Lernen und positive Entwicklung findet allerdings nur dort statt, wo Kinder sich wohl, sicher und geborgen fühlen. Damit ein Kind nachhaltig lernt, ist zu dem entscheidend, dass es die Möglichkeit hat eigenaktiv und selbständig lernen zu können. Es muss eigene Entdeckungen und Erfahrungen machen, selbständig seine Umwelt erforschen und Fehler machen dürfen, Fragen stellen und aus eigenem Antrieb forschen und eigenen Interessen nachgehen können.</w:t>
      </w:r>
    </w:p>
    <w:p w:rsidR="004D5827" w:rsidRDefault="004D5827" w:rsidP="007C380C">
      <w:pPr>
        <w:pStyle w:val="Listenabsatz"/>
        <w:ind w:left="1440"/>
        <w:rPr>
          <w:sz w:val="24"/>
          <w:szCs w:val="24"/>
        </w:rPr>
      </w:pPr>
    </w:p>
    <w:p w:rsidR="004D5827" w:rsidRDefault="004D5827" w:rsidP="007945D9">
      <w:pPr>
        <w:pStyle w:val="berschrift2"/>
      </w:pPr>
      <w:bookmarkStart w:id="21" w:name="_Toc68766825"/>
      <w:r>
        <w:t>Eine-Welt-Kita</w:t>
      </w:r>
      <w:bookmarkEnd w:id="21"/>
    </w:p>
    <w:p w:rsidR="004D5827" w:rsidRPr="00626E01" w:rsidRDefault="00F3021A" w:rsidP="00626E01">
      <w:pPr>
        <w:rPr>
          <w:sz w:val="24"/>
          <w:szCs w:val="24"/>
        </w:rPr>
      </w:pPr>
      <w:r>
        <w:rPr>
          <w:sz w:val="24"/>
          <w:szCs w:val="24"/>
        </w:rPr>
        <w:t xml:space="preserve">Seit März 2021 sind wir als Eine-Welt-Kita zertifiziert </w:t>
      </w:r>
      <w:r w:rsidR="00B31880">
        <w:rPr>
          <w:sz w:val="24"/>
          <w:szCs w:val="24"/>
        </w:rPr>
        <w:t>und</w:t>
      </w:r>
      <w:r w:rsidR="000667FB" w:rsidRPr="00626E01">
        <w:rPr>
          <w:sz w:val="24"/>
          <w:szCs w:val="24"/>
        </w:rPr>
        <w:t xml:space="preserve"> haben dies </w:t>
      </w:r>
      <w:r>
        <w:rPr>
          <w:sz w:val="24"/>
          <w:szCs w:val="24"/>
        </w:rPr>
        <w:t xml:space="preserve">in </w:t>
      </w:r>
      <w:r w:rsidR="000667FB" w:rsidRPr="00626E01">
        <w:rPr>
          <w:sz w:val="24"/>
          <w:szCs w:val="24"/>
        </w:rPr>
        <w:t>unserer pädagogischen Arbeit verankert. Wir sehen unsere Einrichtung als Teil der Fairtrade Stadt Kemnath. Mit der Auszeichnung „Eine-Welt-Kita: Fair und global“ engagieren wir uns aktiv im Bereich des globalen Lernens, fairen Handelns und einer nachhaltigen Verhaltensweise.</w:t>
      </w:r>
    </w:p>
    <w:p w:rsidR="00D77295" w:rsidRPr="000667FB" w:rsidRDefault="000667FB" w:rsidP="00D77295">
      <w:pPr>
        <w:widowControl w:val="0"/>
        <w:autoSpaceDE w:val="0"/>
        <w:autoSpaceDN w:val="0"/>
        <w:adjustRightInd w:val="0"/>
        <w:spacing w:after="200" w:line="276" w:lineRule="auto"/>
        <w:rPr>
          <w:rFonts w:ascii="Calibri" w:hAnsi="Calibri" w:cs="Calibri"/>
          <w:sz w:val="24"/>
          <w:szCs w:val="24"/>
        </w:rPr>
      </w:pPr>
      <w:r w:rsidRPr="000667FB">
        <w:rPr>
          <w:rFonts w:ascii="Calibri" w:hAnsi="Calibri" w:cs="Calibri"/>
          <w:sz w:val="24"/>
          <w:szCs w:val="24"/>
        </w:rPr>
        <w:t>D</w:t>
      </w:r>
      <w:r w:rsidR="00D77295" w:rsidRPr="000667FB">
        <w:rPr>
          <w:rFonts w:ascii="Calibri" w:hAnsi="Calibri" w:cs="Calibri"/>
          <w:sz w:val="24"/>
          <w:szCs w:val="24"/>
        </w:rPr>
        <w:t xml:space="preserve">ies bedeutet für uns, dass wir unseren Kindern durch gutes Vorbildverhalten z. B. einen achtsamen Umgang miteinander sowie </w:t>
      </w:r>
      <w:r w:rsidR="000E44C8">
        <w:rPr>
          <w:rFonts w:ascii="Calibri" w:hAnsi="Calibri" w:cs="Calibri"/>
          <w:sz w:val="24"/>
          <w:szCs w:val="24"/>
        </w:rPr>
        <w:t xml:space="preserve">der Umwelt vorleben. Darin ist </w:t>
      </w:r>
      <w:r w:rsidR="00D77295" w:rsidRPr="000667FB">
        <w:rPr>
          <w:rFonts w:ascii="Calibri" w:hAnsi="Calibri" w:cs="Calibri"/>
          <w:sz w:val="24"/>
          <w:szCs w:val="24"/>
        </w:rPr>
        <w:t>natürlich auch ein fairer Umgang im täglichen</w:t>
      </w:r>
      <w:r w:rsidR="00626E01">
        <w:rPr>
          <w:rFonts w:ascii="Calibri" w:hAnsi="Calibri" w:cs="Calibri"/>
          <w:sz w:val="24"/>
          <w:szCs w:val="24"/>
        </w:rPr>
        <w:t xml:space="preserve"> Gruppenalltag zwischen Kindern</w:t>
      </w:r>
      <w:r w:rsidR="00D77295" w:rsidRPr="000667FB">
        <w:rPr>
          <w:rFonts w:ascii="Calibri" w:hAnsi="Calibri" w:cs="Calibri"/>
          <w:sz w:val="24"/>
          <w:szCs w:val="24"/>
        </w:rPr>
        <w:t xml:space="preserve"> - Eltern - Erzieher beinhaltet. Bei der Ausstattung unserer Häuser spiegelt sich der "Eine Welt" Gedanke wieder. Den Kindern stehen z. B. Spielsachen aus Alltagsmaterialien und aus aller Welt zur Verfügung.</w:t>
      </w:r>
    </w:p>
    <w:p w:rsidR="00D77295" w:rsidRPr="000667FB" w:rsidRDefault="00D77295" w:rsidP="00D77295">
      <w:pPr>
        <w:widowControl w:val="0"/>
        <w:autoSpaceDE w:val="0"/>
        <w:autoSpaceDN w:val="0"/>
        <w:adjustRightInd w:val="0"/>
        <w:spacing w:after="200" w:line="276" w:lineRule="auto"/>
        <w:rPr>
          <w:rFonts w:ascii="Calibri" w:hAnsi="Calibri" w:cs="Calibri"/>
          <w:sz w:val="24"/>
          <w:szCs w:val="24"/>
        </w:rPr>
      </w:pPr>
      <w:r w:rsidRPr="000667FB">
        <w:rPr>
          <w:rFonts w:ascii="Calibri" w:hAnsi="Calibri" w:cs="Calibri"/>
          <w:sz w:val="24"/>
          <w:szCs w:val="24"/>
        </w:rPr>
        <w:t xml:space="preserve">In unserer Kita sind Kinder verschiedener Nationen willkommen und in unseren Gruppen integriert. Jede Familie bringt einen anderen kulturellen Hintergrund mit und somit Erfahrungen und Gepflogenheiten. Uns ist es wichtig kultursensibel auf die Nationalitäten einzugehen und diese auch kennenzulernen. </w:t>
      </w:r>
    </w:p>
    <w:p w:rsidR="00D77295" w:rsidRDefault="00D77295" w:rsidP="00D77295">
      <w:pPr>
        <w:widowControl w:val="0"/>
        <w:autoSpaceDE w:val="0"/>
        <w:autoSpaceDN w:val="0"/>
        <w:adjustRightInd w:val="0"/>
        <w:spacing w:after="200" w:line="276" w:lineRule="auto"/>
        <w:rPr>
          <w:rFonts w:ascii="Calibri" w:hAnsi="Calibri" w:cs="Calibri"/>
          <w:sz w:val="24"/>
          <w:szCs w:val="24"/>
        </w:rPr>
      </w:pPr>
      <w:r w:rsidRPr="000667FB">
        <w:rPr>
          <w:rFonts w:ascii="Calibri" w:hAnsi="Calibri" w:cs="Calibri"/>
          <w:sz w:val="24"/>
          <w:szCs w:val="24"/>
        </w:rPr>
        <w:t>Durch unsere pädagogischen Handlungen wollen wir auch die Eltern auf das Thema Fairtrade und nachha</w:t>
      </w:r>
      <w:r w:rsidR="00F3021A">
        <w:rPr>
          <w:rFonts w:ascii="Calibri" w:hAnsi="Calibri" w:cs="Calibri"/>
          <w:sz w:val="24"/>
          <w:szCs w:val="24"/>
        </w:rPr>
        <w:t>ltige Erziehung sensibilisieren. Wir legen Wert auf regionale Produkte und nachhaltige Aktionen,</w:t>
      </w:r>
      <w:r w:rsidRPr="000667FB">
        <w:rPr>
          <w:rFonts w:ascii="Calibri" w:hAnsi="Calibri" w:cs="Calibri"/>
          <w:sz w:val="24"/>
          <w:szCs w:val="24"/>
        </w:rPr>
        <w:t xml:space="preserve"> </w:t>
      </w:r>
      <w:r w:rsidR="00F3021A">
        <w:rPr>
          <w:rFonts w:ascii="Calibri" w:hAnsi="Calibri" w:cs="Calibri"/>
          <w:sz w:val="24"/>
          <w:szCs w:val="24"/>
        </w:rPr>
        <w:t>um</w:t>
      </w:r>
      <w:r w:rsidRPr="000667FB">
        <w:rPr>
          <w:rFonts w:ascii="Calibri" w:hAnsi="Calibri" w:cs="Calibri"/>
          <w:sz w:val="24"/>
          <w:szCs w:val="24"/>
        </w:rPr>
        <w:t xml:space="preserve"> somit zu einer großen Fairtrade - Familie zu wachsen.</w:t>
      </w:r>
    </w:p>
    <w:p w:rsidR="00EA365B" w:rsidRDefault="00EA365B" w:rsidP="00D77295">
      <w:pPr>
        <w:widowControl w:val="0"/>
        <w:autoSpaceDE w:val="0"/>
        <w:autoSpaceDN w:val="0"/>
        <w:adjustRightInd w:val="0"/>
        <w:spacing w:after="200" w:line="276" w:lineRule="auto"/>
        <w:rPr>
          <w:rFonts w:ascii="Calibri" w:hAnsi="Calibri" w:cs="Calibri"/>
          <w:sz w:val="24"/>
          <w:szCs w:val="24"/>
        </w:rPr>
      </w:pPr>
    </w:p>
    <w:p w:rsidR="00B66EE2" w:rsidRDefault="00B66EE2" w:rsidP="007945D9">
      <w:pPr>
        <w:pStyle w:val="berschrift2"/>
      </w:pPr>
      <w:bookmarkStart w:id="22" w:name="_Toc68766826"/>
      <w:r>
        <w:lastRenderedPageBreak/>
        <w:t>Pädagogische Haltungen</w:t>
      </w:r>
      <w:bookmarkEnd w:id="22"/>
    </w:p>
    <w:p w:rsidR="000656AD" w:rsidRPr="000656AD" w:rsidRDefault="000656AD" w:rsidP="000656AD"/>
    <w:p w:rsidR="00B66EE2" w:rsidRPr="00B66EE2" w:rsidRDefault="00B66EE2" w:rsidP="007945D9">
      <w:pPr>
        <w:pStyle w:val="berschrift3"/>
      </w:pPr>
      <w:bookmarkStart w:id="23" w:name="_Toc68766827"/>
      <w:r>
        <w:t>Partizipation</w:t>
      </w:r>
      <w:bookmarkEnd w:id="23"/>
    </w:p>
    <w:p w:rsidR="00772059" w:rsidRDefault="00772059" w:rsidP="00772059">
      <w:r>
        <w:t>Partizipation bedeutet:</w:t>
      </w:r>
    </w:p>
    <w:p w:rsidR="00772059" w:rsidRPr="003F04DE" w:rsidRDefault="00772059" w:rsidP="00772059">
      <w:pPr>
        <w:rPr>
          <w:sz w:val="24"/>
          <w:szCs w:val="24"/>
        </w:rPr>
      </w:pPr>
      <w:r w:rsidRPr="003F04DE">
        <w:rPr>
          <w:sz w:val="24"/>
          <w:szCs w:val="24"/>
        </w:rPr>
        <w:t>„Denjenigen Stimmen und Gehör zu geben, die von einer Situation betroffen sind, Auseinandersetzungsprozesse zuzulassen und gegebenenfalls zu moderieren und dann gemeinsam Lösungen zu suchen und zu leben.“ (Sturzenhecker, Knauer &amp; Hansen, 2020)</w:t>
      </w:r>
    </w:p>
    <w:p w:rsidR="00772059" w:rsidRPr="003F04DE" w:rsidRDefault="00772059" w:rsidP="002C2EDF">
      <w:pPr>
        <w:pStyle w:val="Listenabsatz"/>
        <w:numPr>
          <w:ilvl w:val="0"/>
          <w:numId w:val="14"/>
        </w:numPr>
        <w:rPr>
          <w:sz w:val="24"/>
          <w:szCs w:val="24"/>
        </w:rPr>
      </w:pPr>
      <w:r w:rsidRPr="003F04DE">
        <w:rPr>
          <w:sz w:val="24"/>
          <w:szCs w:val="24"/>
        </w:rPr>
        <w:t>Warum ist Partizipation wichtig?</w:t>
      </w:r>
    </w:p>
    <w:p w:rsidR="00772059" w:rsidRPr="003F04DE" w:rsidRDefault="00772059" w:rsidP="00772059">
      <w:pPr>
        <w:rPr>
          <w:sz w:val="24"/>
          <w:szCs w:val="24"/>
        </w:rPr>
      </w:pPr>
      <w:r w:rsidRPr="003F04DE">
        <w:rPr>
          <w:sz w:val="24"/>
          <w:szCs w:val="24"/>
        </w:rPr>
        <w:t>Die Kinder lernen, ihre eigenen Ideen, Wünsche und Bedürfnisse wahrzunehmen und zu äußern. Kinder erfahren, dass sie und ihre Interessen gehört werden, dass ihre Meinung zählt, sie erleben Selbstwirksamkeit.  Dadurch gewinnen sie Eigenständigkeit und Selbstvertrauen. Die Kinder lernen, dass je</w:t>
      </w:r>
      <w:r w:rsidR="000656AD">
        <w:rPr>
          <w:sz w:val="24"/>
          <w:szCs w:val="24"/>
        </w:rPr>
        <w:t xml:space="preserve">des Kind eine eigene Meinung besitzt </w:t>
      </w:r>
      <w:r w:rsidRPr="003F04DE">
        <w:rPr>
          <w:sz w:val="24"/>
          <w:szCs w:val="24"/>
        </w:rPr>
        <w:t>und diese ihre Berechtigung hat. Sie erleben demokratisches Verhalten, indem sie Mehrheitsentscheidungen akzeptieren, Niederlagen aushalten und die Konsequenzen von Entscheidungen mittragen. Partizipation fördert bei den Kindern die personenbezogenen und sozialen Kompetenzen.</w:t>
      </w:r>
    </w:p>
    <w:p w:rsidR="00772059" w:rsidRPr="003F04DE" w:rsidRDefault="00772059" w:rsidP="002C2EDF">
      <w:pPr>
        <w:pStyle w:val="Listenabsatz"/>
        <w:numPr>
          <w:ilvl w:val="0"/>
          <w:numId w:val="14"/>
        </w:numPr>
        <w:rPr>
          <w:sz w:val="24"/>
          <w:szCs w:val="24"/>
        </w:rPr>
      </w:pPr>
      <w:r w:rsidRPr="003F04DE">
        <w:rPr>
          <w:sz w:val="24"/>
          <w:szCs w:val="24"/>
        </w:rPr>
        <w:t>Wie setzen wir den Partizipationsgedanken um?</w:t>
      </w:r>
    </w:p>
    <w:p w:rsidR="00772059" w:rsidRPr="003F04DE" w:rsidRDefault="00772059" w:rsidP="00772059">
      <w:pPr>
        <w:rPr>
          <w:sz w:val="24"/>
          <w:szCs w:val="24"/>
        </w:rPr>
      </w:pPr>
      <w:r w:rsidRPr="003F04DE">
        <w:rPr>
          <w:sz w:val="24"/>
          <w:szCs w:val="24"/>
        </w:rPr>
        <w:t xml:space="preserve">Die Kinder nehmen ihr Mitbestimmungsrecht wahr, indem sie während der Freispielzeit entscheiden, Was, Wo, Wie lange und mit Wem sie spielen. „Anmeldebilder“ erleichtern die Eigenkontrolle bei begrenzten Aktivitäten. </w:t>
      </w:r>
    </w:p>
    <w:p w:rsidR="00772059" w:rsidRPr="003F04DE" w:rsidRDefault="00772059" w:rsidP="00772059">
      <w:pPr>
        <w:rPr>
          <w:sz w:val="24"/>
          <w:szCs w:val="24"/>
        </w:rPr>
      </w:pPr>
      <w:r w:rsidRPr="003F04DE">
        <w:rPr>
          <w:sz w:val="24"/>
          <w:szCs w:val="24"/>
        </w:rPr>
        <w:t>Bei Werkstätten ohne Vorlagen stellen wir Material zur Verfügung, so dass sich die Kinder ergebnisoffen damit kreativ auseinandersetzen können.</w:t>
      </w:r>
      <w:r w:rsidR="00B31880">
        <w:rPr>
          <w:sz w:val="24"/>
          <w:szCs w:val="24"/>
        </w:rPr>
        <w:t xml:space="preserve"> In Spielräumen und Werkstätten bieten wir den Kindern vielfältiges Material an, bei dem die Fantasie und Kreativität angeregt werden.</w:t>
      </w:r>
    </w:p>
    <w:p w:rsidR="00772059" w:rsidRPr="003F04DE" w:rsidRDefault="00772059" w:rsidP="00772059">
      <w:pPr>
        <w:rPr>
          <w:sz w:val="24"/>
          <w:szCs w:val="24"/>
        </w:rPr>
      </w:pPr>
      <w:r w:rsidRPr="003F04DE">
        <w:rPr>
          <w:sz w:val="24"/>
          <w:szCs w:val="24"/>
        </w:rPr>
        <w:t xml:space="preserve">Das Leben in jeder Gemeinschaft bedarf bestimmter Regeln. Wenn diese mit den Kindern erarbeitet werden, ist die </w:t>
      </w:r>
      <w:r w:rsidR="000656AD">
        <w:rPr>
          <w:sz w:val="24"/>
          <w:szCs w:val="24"/>
        </w:rPr>
        <w:t>Akzeptanz größer, werden besser verstanden und wahrgenommen.</w:t>
      </w:r>
    </w:p>
    <w:p w:rsidR="00772059" w:rsidRPr="003F04DE" w:rsidRDefault="00772059" w:rsidP="00772059">
      <w:pPr>
        <w:rPr>
          <w:sz w:val="24"/>
          <w:szCs w:val="24"/>
        </w:rPr>
      </w:pPr>
      <w:r w:rsidRPr="003F04DE">
        <w:rPr>
          <w:sz w:val="24"/>
          <w:szCs w:val="24"/>
        </w:rPr>
        <w:t xml:space="preserve">Bei Kinderkonferenzen bekommen die Kinder Gelegenheit, themenbezogen ihren Standpunkt zu vertreten und ihre Ideen in den Planungsprozess miteinzubringen. Dies kann z.B. Veränderungen im Bereich des Raumkonzeptes betreffen oder die Mitplanung bei Projektfesten (Essen, Trinken, Deko, Ausgestaltung der Darbietungen…). Sollte nach einer Diskussion abgestimmt werden, gilt es diese Entscheidung zu akzeptieren. </w:t>
      </w:r>
    </w:p>
    <w:p w:rsidR="00772059" w:rsidRPr="003F04DE" w:rsidRDefault="00772059" w:rsidP="00772059">
      <w:pPr>
        <w:rPr>
          <w:sz w:val="24"/>
          <w:szCs w:val="24"/>
        </w:rPr>
      </w:pPr>
    </w:p>
    <w:p w:rsidR="00772059" w:rsidRDefault="00772059" w:rsidP="00772059">
      <w:pPr>
        <w:rPr>
          <w:sz w:val="24"/>
          <w:szCs w:val="24"/>
        </w:rPr>
      </w:pPr>
      <w:r w:rsidRPr="003F04DE">
        <w:rPr>
          <w:sz w:val="24"/>
          <w:szCs w:val="24"/>
        </w:rPr>
        <w:t>In welchem Umfang Kinder beteiligt werden, ist von deren Alter und Entwicklungstand abhängig.</w:t>
      </w:r>
    </w:p>
    <w:p w:rsidR="001640F5" w:rsidRDefault="001640F5" w:rsidP="00772059">
      <w:pPr>
        <w:rPr>
          <w:sz w:val="24"/>
          <w:szCs w:val="24"/>
        </w:rPr>
      </w:pPr>
    </w:p>
    <w:p w:rsidR="000656AD" w:rsidRDefault="000656AD" w:rsidP="00772059">
      <w:pPr>
        <w:rPr>
          <w:sz w:val="24"/>
          <w:szCs w:val="24"/>
        </w:rPr>
      </w:pPr>
    </w:p>
    <w:p w:rsidR="00772059" w:rsidRPr="00772059" w:rsidRDefault="00772059" w:rsidP="007945D9">
      <w:pPr>
        <w:pStyle w:val="berschrift3"/>
      </w:pPr>
      <w:bookmarkStart w:id="24" w:name="_Toc68766828"/>
      <w:r w:rsidRPr="00772059">
        <w:lastRenderedPageBreak/>
        <w:t>Inklusion</w:t>
      </w:r>
      <w:bookmarkEnd w:id="24"/>
    </w:p>
    <w:p w:rsidR="00772059" w:rsidRDefault="00831A51" w:rsidP="00831A51">
      <w:pPr>
        <w:pStyle w:val="Listenabsatz"/>
        <w:ind w:left="0"/>
        <w:rPr>
          <w:sz w:val="24"/>
          <w:szCs w:val="24"/>
        </w:rPr>
      </w:pPr>
      <w:r>
        <w:rPr>
          <w:sz w:val="24"/>
          <w:szCs w:val="24"/>
        </w:rPr>
        <w:t xml:space="preserve">Inklusion </w:t>
      </w:r>
      <w:r w:rsidR="00772059">
        <w:rPr>
          <w:sz w:val="24"/>
          <w:szCs w:val="24"/>
        </w:rPr>
        <w:t>bedeutet für uns, dass unsere Kitas allen Kindern offenstehen sollen, unabhängig davon, ob sie körperlich, psychisch oder geistig beeinträchtigt sind, ob sie hochbegabt, einer anderen Kultur oder Religion angehören oder sonstige Besonderheiten aufweisen. Die Kita orientiert sich an den Bedürfnissen der Kinder und nicht umgekehrt.</w:t>
      </w:r>
    </w:p>
    <w:p w:rsidR="00772059" w:rsidRDefault="00772059" w:rsidP="00831A51">
      <w:pPr>
        <w:pStyle w:val="Listenabsatz"/>
        <w:ind w:left="0"/>
        <w:rPr>
          <w:sz w:val="24"/>
          <w:szCs w:val="24"/>
        </w:rPr>
      </w:pPr>
      <w:r>
        <w:rPr>
          <w:sz w:val="24"/>
          <w:szCs w:val="24"/>
        </w:rPr>
        <w:t>Inklusion heißt auch, dass jeder Mensch dazugehört, egal wie er aussieht, welche Sprache er spricht</w:t>
      </w:r>
      <w:r w:rsidR="00AB0047">
        <w:rPr>
          <w:sz w:val="24"/>
          <w:szCs w:val="24"/>
        </w:rPr>
        <w:t>, welche Einschränkungen er hat.</w:t>
      </w:r>
    </w:p>
    <w:p w:rsidR="00AB0047" w:rsidRDefault="00AB0047" w:rsidP="00831A51">
      <w:pPr>
        <w:pStyle w:val="Listenabsatz"/>
        <w:ind w:left="0"/>
        <w:rPr>
          <w:sz w:val="24"/>
          <w:szCs w:val="24"/>
        </w:rPr>
      </w:pPr>
      <w:r>
        <w:rPr>
          <w:sz w:val="24"/>
          <w:szCs w:val="24"/>
        </w:rPr>
        <w:t xml:space="preserve">Jeder Mensch wird </w:t>
      </w:r>
      <w:r w:rsidR="000656AD">
        <w:rPr>
          <w:sz w:val="24"/>
          <w:szCs w:val="24"/>
        </w:rPr>
        <w:t>in seiner Individualität akzeptiert.</w:t>
      </w:r>
    </w:p>
    <w:p w:rsidR="00AB0047" w:rsidRDefault="00AB0047" w:rsidP="00831A51">
      <w:pPr>
        <w:pStyle w:val="Listenabsatz"/>
        <w:ind w:left="0"/>
        <w:rPr>
          <w:sz w:val="24"/>
          <w:szCs w:val="24"/>
        </w:rPr>
      </w:pPr>
      <w:r>
        <w:rPr>
          <w:sz w:val="24"/>
          <w:szCs w:val="24"/>
        </w:rPr>
        <w:t>Inklusion betrachtet die individuellen Unterschiede der Menschen als Normalität und nimmt daher keine Unterteilung in Gruppen vor.</w:t>
      </w:r>
    </w:p>
    <w:p w:rsidR="00AB0047" w:rsidRDefault="00AB0047" w:rsidP="002C2EDF">
      <w:pPr>
        <w:pStyle w:val="Listenabsatz"/>
        <w:numPr>
          <w:ilvl w:val="0"/>
          <w:numId w:val="14"/>
        </w:numPr>
        <w:rPr>
          <w:sz w:val="24"/>
          <w:szCs w:val="24"/>
        </w:rPr>
      </w:pPr>
      <w:r>
        <w:rPr>
          <w:sz w:val="24"/>
          <w:szCs w:val="24"/>
        </w:rPr>
        <w:t>Wir vermitteln jedem Kind, dass es angenommen und wertgeschätzt wird.</w:t>
      </w:r>
    </w:p>
    <w:p w:rsidR="00AB0047" w:rsidRDefault="00AB0047" w:rsidP="002C2EDF">
      <w:pPr>
        <w:pStyle w:val="Listenabsatz"/>
        <w:numPr>
          <w:ilvl w:val="0"/>
          <w:numId w:val="14"/>
        </w:numPr>
        <w:rPr>
          <w:sz w:val="24"/>
          <w:szCs w:val="24"/>
        </w:rPr>
      </w:pPr>
      <w:r>
        <w:rPr>
          <w:sz w:val="24"/>
          <w:szCs w:val="24"/>
        </w:rPr>
        <w:t>Je normaler und selbstverständlicher wir mit allen Kindern umgehen, umso normaler gestaltet sich der Alltag. Das ist die gewünschte Teilhabe am Leben.</w:t>
      </w:r>
    </w:p>
    <w:p w:rsidR="00AB0047" w:rsidRDefault="000656AD" w:rsidP="002C2EDF">
      <w:pPr>
        <w:pStyle w:val="Listenabsatz"/>
        <w:numPr>
          <w:ilvl w:val="0"/>
          <w:numId w:val="14"/>
        </w:numPr>
        <w:rPr>
          <w:sz w:val="24"/>
          <w:szCs w:val="24"/>
        </w:rPr>
      </w:pPr>
      <w:r>
        <w:rPr>
          <w:sz w:val="24"/>
          <w:szCs w:val="24"/>
        </w:rPr>
        <w:t>Kinder lernen voneinander.</w:t>
      </w:r>
    </w:p>
    <w:p w:rsidR="00AB0047" w:rsidRDefault="00AB0047" w:rsidP="002C2EDF">
      <w:pPr>
        <w:pStyle w:val="Listenabsatz"/>
        <w:numPr>
          <w:ilvl w:val="0"/>
          <w:numId w:val="14"/>
        </w:numPr>
        <w:rPr>
          <w:sz w:val="24"/>
          <w:szCs w:val="24"/>
        </w:rPr>
      </w:pPr>
      <w:r>
        <w:rPr>
          <w:sz w:val="24"/>
          <w:szCs w:val="24"/>
        </w:rPr>
        <w:t xml:space="preserve">Inklusion beginnt im Kopf, ist eine </w:t>
      </w:r>
      <w:r>
        <w:rPr>
          <w:b/>
          <w:sz w:val="24"/>
          <w:szCs w:val="24"/>
        </w:rPr>
        <w:t xml:space="preserve">Grundhaltung. </w:t>
      </w:r>
      <w:r>
        <w:rPr>
          <w:sz w:val="24"/>
          <w:szCs w:val="24"/>
        </w:rPr>
        <w:t>Wir versuchen bei jedem Kind die Stärken und nicht die Schwächen in den Vordergrund zu stellen.</w:t>
      </w:r>
    </w:p>
    <w:p w:rsidR="00AB0047" w:rsidRDefault="00AB0047" w:rsidP="002C2EDF">
      <w:pPr>
        <w:pStyle w:val="Listenabsatz"/>
        <w:numPr>
          <w:ilvl w:val="0"/>
          <w:numId w:val="14"/>
        </w:numPr>
        <w:rPr>
          <w:sz w:val="24"/>
          <w:szCs w:val="24"/>
        </w:rPr>
      </w:pPr>
      <w:r>
        <w:rPr>
          <w:sz w:val="24"/>
          <w:szCs w:val="24"/>
        </w:rPr>
        <w:t>Wir beobachten die Kinder genau. Wir greifen nicht vorschnell ein, sondern warten ab bis jemand wirklich unsere Unterstützung braucht.</w:t>
      </w:r>
    </w:p>
    <w:p w:rsidR="00AB0047" w:rsidRDefault="00AB0047" w:rsidP="002C2EDF">
      <w:pPr>
        <w:pStyle w:val="Listenabsatz"/>
        <w:numPr>
          <w:ilvl w:val="0"/>
          <w:numId w:val="14"/>
        </w:numPr>
        <w:rPr>
          <w:sz w:val="24"/>
          <w:szCs w:val="24"/>
        </w:rPr>
      </w:pPr>
      <w:r>
        <w:rPr>
          <w:sz w:val="24"/>
          <w:szCs w:val="24"/>
        </w:rPr>
        <w:t>Wir zeigen Empathie.</w:t>
      </w:r>
    </w:p>
    <w:p w:rsidR="00AB0047" w:rsidRDefault="00AB0047" w:rsidP="002C2EDF">
      <w:pPr>
        <w:pStyle w:val="Listenabsatz"/>
        <w:numPr>
          <w:ilvl w:val="0"/>
          <w:numId w:val="14"/>
        </w:numPr>
        <w:rPr>
          <w:sz w:val="24"/>
          <w:szCs w:val="24"/>
        </w:rPr>
      </w:pPr>
      <w:r>
        <w:rPr>
          <w:sz w:val="24"/>
          <w:szCs w:val="24"/>
        </w:rPr>
        <w:t>Wir gehen ohne Vorurteile auf andere Menschen zu. Wir holen die Kinder u</w:t>
      </w:r>
      <w:r w:rsidR="00E73231">
        <w:rPr>
          <w:sz w:val="24"/>
          <w:szCs w:val="24"/>
        </w:rPr>
        <w:t xml:space="preserve">nd Eltern da ab, wo sie </w:t>
      </w:r>
      <w:r w:rsidR="000D4BA5">
        <w:rPr>
          <w:sz w:val="24"/>
          <w:szCs w:val="24"/>
        </w:rPr>
        <w:t>geradestehen</w:t>
      </w:r>
      <w:r>
        <w:rPr>
          <w:sz w:val="24"/>
          <w:szCs w:val="24"/>
        </w:rPr>
        <w:t>.</w:t>
      </w:r>
    </w:p>
    <w:p w:rsidR="00AB0047" w:rsidRDefault="00AB0047" w:rsidP="00AB0047">
      <w:pPr>
        <w:pStyle w:val="Listenabsatz"/>
        <w:rPr>
          <w:sz w:val="24"/>
          <w:szCs w:val="24"/>
        </w:rPr>
      </w:pPr>
    </w:p>
    <w:p w:rsidR="00AB0047" w:rsidRDefault="00CF3D04" w:rsidP="00AB0047">
      <w:pPr>
        <w:pStyle w:val="Listenabsatz"/>
        <w:rPr>
          <w:sz w:val="28"/>
          <w:szCs w:val="28"/>
        </w:rPr>
      </w:pPr>
      <w:r w:rsidRPr="00CF3D04">
        <w:rPr>
          <w:sz w:val="28"/>
          <w:szCs w:val="28"/>
        </w:rPr>
        <w:t>Wie setzen wir dies um, wie leben wir Inklusion?</w:t>
      </w:r>
    </w:p>
    <w:p w:rsidR="00EA365B" w:rsidRPr="00CF3D04" w:rsidRDefault="00EA365B" w:rsidP="00AB0047">
      <w:pPr>
        <w:pStyle w:val="Listenabsatz"/>
        <w:rPr>
          <w:sz w:val="28"/>
          <w:szCs w:val="28"/>
        </w:rPr>
      </w:pPr>
    </w:p>
    <w:p w:rsidR="00CF3D04" w:rsidRDefault="00CF3D04" w:rsidP="002C2EDF">
      <w:pPr>
        <w:pStyle w:val="Listenabsatz"/>
        <w:numPr>
          <w:ilvl w:val="0"/>
          <w:numId w:val="14"/>
        </w:numPr>
        <w:rPr>
          <w:sz w:val="24"/>
          <w:szCs w:val="24"/>
        </w:rPr>
      </w:pPr>
      <w:r>
        <w:rPr>
          <w:sz w:val="24"/>
          <w:szCs w:val="24"/>
        </w:rPr>
        <w:t>Wir sehen es als unsere Aufgabe an, Bedingungen zu schaffen, welche die Teilhabe jedes einzelnen ermöglicht.</w:t>
      </w:r>
    </w:p>
    <w:p w:rsidR="00CF3D04" w:rsidRDefault="00CF3D04" w:rsidP="002C2EDF">
      <w:pPr>
        <w:pStyle w:val="Listenabsatz"/>
        <w:numPr>
          <w:ilvl w:val="0"/>
          <w:numId w:val="14"/>
        </w:numPr>
        <w:rPr>
          <w:sz w:val="24"/>
          <w:szCs w:val="24"/>
        </w:rPr>
      </w:pPr>
      <w:r>
        <w:rPr>
          <w:sz w:val="24"/>
          <w:szCs w:val="24"/>
        </w:rPr>
        <w:t>Eine intensive Zusammenarbeit mit den Eltern findet statt. Wertschätzende Gesprächsführung, Begleitung und Unterstützung. Kommunikation in schwierigen Situationen ist für uns selbstverständlich.</w:t>
      </w:r>
    </w:p>
    <w:p w:rsidR="00CF3D04" w:rsidRDefault="00CF3D04" w:rsidP="002C2EDF">
      <w:pPr>
        <w:pStyle w:val="Listenabsatz"/>
        <w:numPr>
          <w:ilvl w:val="0"/>
          <w:numId w:val="14"/>
        </w:numPr>
        <w:rPr>
          <w:sz w:val="24"/>
          <w:szCs w:val="24"/>
        </w:rPr>
      </w:pPr>
      <w:r>
        <w:rPr>
          <w:sz w:val="24"/>
          <w:szCs w:val="24"/>
        </w:rPr>
        <w:t>Unsere Kitas besuchen Geflüchtete, Kinder aus verschiedenen Ländern und Kulturen, mit unterschiedlichen religiösen Anschauungen, Integrativkinder mit Behinderungen, Kinder mit anderen Einschränkungen…</w:t>
      </w:r>
    </w:p>
    <w:p w:rsidR="00CF3D04" w:rsidRDefault="00CF3D04" w:rsidP="00CF3D04">
      <w:pPr>
        <w:pStyle w:val="Listenabsatz"/>
        <w:rPr>
          <w:sz w:val="24"/>
          <w:szCs w:val="24"/>
        </w:rPr>
      </w:pPr>
      <w:r>
        <w:rPr>
          <w:sz w:val="24"/>
          <w:szCs w:val="24"/>
        </w:rPr>
        <w:t>Allen begegnen wir mit Offenheit, Respekt und Wertschätzung.</w:t>
      </w:r>
    </w:p>
    <w:p w:rsidR="005D62EE" w:rsidRDefault="00D7206B" w:rsidP="002C2EDF">
      <w:pPr>
        <w:pStyle w:val="Listenabsatz"/>
        <w:numPr>
          <w:ilvl w:val="0"/>
          <w:numId w:val="14"/>
        </w:numPr>
        <w:rPr>
          <w:sz w:val="24"/>
          <w:szCs w:val="24"/>
        </w:rPr>
      </w:pPr>
      <w:r>
        <w:rPr>
          <w:sz w:val="24"/>
          <w:szCs w:val="24"/>
        </w:rPr>
        <w:t>Zur Unterstützung unserer Arbeit holen wir uns verschiedene Hilfen ins Haus, z.B. Fachdienste, MsH, Lehrkraft für Deutsch-Vorkurs usw.</w:t>
      </w:r>
    </w:p>
    <w:p w:rsidR="00D7206B" w:rsidRDefault="00D7206B" w:rsidP="002C2EDF">
      <w:pPr>
        <w:pStyle w:val="Listenabsatz"/>
        <w:numPr>
          <w:ilvl w:val="0"/>
          <w:numId w:val="14"/>
        </w:numPr>
        <w:rPr>
          <w:sz w:val="24"/>
          <w:szCs w:val="24"/>
        </w:rPr>
      </w:pPr>
      <w:r>
        <w:rPr>
          <w:sz w:val="24"/>
          <w:szCs w:val="24"/>
        </w:rPr>
        <w:t>Wir haben muslimisches Essen im Angebot.</w:t>
      </w:r>
    </w:p>
    <w:p w:rsidR="00D7206B" w:rsidRDefault="00D7206B" w:rsidP="002C2EDF">
      <w:pPr>
        <w:pStyle w:val="Listenabsatz"/>
        <w:numPr>
          <w:ilvl w:val="0"/>
          <w:numId w:val="14"/>
        </w:numPr>
        <w:rPr>
          <w:sz w:val="24"/>
          <w:szCs w:val="24"/>
        </w:rPr>
      </w:pPr>
      <w:r>
        <w:rPr>
          <w:sz w:val="24"/>
          <w:szCs w:val="24"/>
        </w:rPr>
        <w:t xml:space="preserve">Damit </w:t>
      </w:r>
      <w:r w:rsidR="001640F5">
        <w:rPr>
          <w:sz w:val="24"/>
          <w:szCs w:val="24"/>
        </w:rPr>
        <w:t>wir allen Kindern eine gute Betreuung und Unterstützung geben können, haben wir einen guten Personalschlüssel.</w:t>
      </w:r>
    </w:p>
    <w:p w:rsidR="001640F5" w:rsidRDefault="001640F5" w:rsidP="002C2EDF">
      <w:pPr>
        <w:pStyle w:val="Listenabsatz"/>
        <w:numPr>
          <w:ilvl w:val="0"/>
          <w:numId w:val="14"/>
        </w:numPr>
        <w:rPr>
          <w:sz w:val="24"/>
          <w:szCs w:val="24"/>
        </w:rPr>
      </w:pPr>
      <w:r>
        <w:rPr>
          <w:sz w:val="24"/>
          <w:szCs w:val="24"/>
        </w:rPr>
        <w:t>Eine unserer MitarbeiterInnen hat eine Weiterbildung zur Fachkraft Inklusion besucht.</w:t>
      </w:r>
    </w:p>
    <w:p w:rsidR="00AA7910" w:rsidRDefault="00AA7910" w:rsidP="00AB0047">
      <w:pPr>
        <w:pStyle w:val="Listenabsatz"/>
        <w:rPr>
          <w:b/>
          <w:sz w:val="28"/>
          <w:szCs w:val="28"/>
        </w:rPr>
      </w:pPr>
    </w:p>
    <w:p w:rsidR="00AA7910" w:rsidRDefault="00AA7910" w:rsidP="00AB0047">
      <w:pPr>
        <w:pStyle w:val="Listenabsatz"/>
        <w:rPr>
          <w:b/>
          <w:sz w:val="28"/>
          <w:szCs w:val="28"/>
        </w:rPr>
      </w:pPr>
    </w:p>
    <w:p w:rsidR="009239B9" w:rsidRPr="009239B9" w:rsidRDefault="009239B9" w:rsidP="007945D9">
      <w:pPr>
        <w:pStyle w:val="berschrift3"/>
      </w:pPr>
      <w:bookmarkStart w:id="25" w:name="_Toc68766829"/>
      <w:r>
        <w:lastRenderedPageBreak/>
        <w:t>Schutzauftrag §8A SGB VIII</w:t>
      </w:r>
      <w:bookmarkEnd w:id="25"/>
    </w:p>
    <w:p w:rsidR="009239B9" w:rsidRPr="00272342" w:rsidRDefault="009239B9" w:rsidP="007945D9">
      <w:pPr>
        <w:pStyle w:val="berschrift4"/>
      </w:pPr>
      <w:r w:rsidRPr="00272342">
        <w:t>Definition</w:t>
      </w:r>
    </w:p>
    <w:p w:rsidR="009239B9" w:rsidRPr="00272342" w:rsidRDefault="009239B9" w:rsidP="009239B9">
      <w:pPr>
        <w:rPr>
          <w:sz w:val="24"/>
          <w:szCs w:val="24"/>
        </w:rPr>
      </w:pPr>
      <w:r>
        <w:t>Mit Kindeswohl wird ein Rechtsgut aus dem deutschen Familienrecht und aus der EU-</w:t>
      </w:r>
      <w:r w:rsidRPr="00272342">
        <w:rPr>
          <w:sz w:val="24"/>
          <w:szCs w:val="24"/>
        </w:rPr>
        <w:t>Grundrechtscharta bezeichnet, welches das gesamte Wohlergehen eines Kindes oder Jugendlichen sowie seine gesunde Entwicklung umfasst. (Wikipedia)</w:t>
      </w:r>
    </w:p>
    <w:p w:rsidR="009239B9" w:rsidRPr="00272342" w:rsidRDefault="009239B9" w:rsidP="009239B9">
      <w:pPr>
        <w:rPr>
          <w:sz w:val="24"/>
          <w:szCs w:val="24"/>
        </w:rPr>
      </w:pPr>
      <w:r w:rsidRPr="00272342">
        <w:rPr>
          <w:sz w:val="24"/>
          <w:szCs w:val="24"/>
        </w:rPr>
        <w:t>Der Kindergarten hat vom Gesetzgeber einen Schutzauftrag erhalten. Auf der Grundlage des o.g. Gesetzes in Verbindung mit dem Bundeskinderschutzgesetz (BKiSchG) hat die jeweilige Behörde der öffentlichen Jugendhilfe (Jugendamt) mit jedem ihrer Kita-Träger eine schriftliche „Vereinbarung zur Sicherstellung des Schutzauftrages nach §8A SGB VIII“ abgeschlossen. Demzufolge ist das Fachpersonal in Kitas dazu verpflichtet, Anhaltspunkte für eine Kindeswohlgefährdung aufmerksam wahrzunehmen und – unter Hinzuziehung einer erfahrenen Fachkraft- das Gefährdungsrisiko einzuschätzen. Die Gefährdungen können verschiedener Art sein, z.B. bei körperlicher und seelischer Vernachlässigung, bei seelischer und/oder körperlicher Misshandlung oder sexueller Gewalt.</w:t>
      </w:r>
    </w:p>
    <w:p w:rsidR="007945D9" w:rsidRPr="007945D9" w:rsidRDefault="007945D9" w:rsidP="007945D9">
      <w:pPr>
        <w:pStyle w:val="berschrift4"/>
        <w:rPr>
          <w:sz w:val="24"/>
          <w:szCs w:val="24"/>
        </w:rPr>
      </w:pPr>
      <w:r>
        <w:t>Kinderr</w:t>
      </w:r>
      <w:r w:rsidR="009239B9" w:rsidRPr="00272342">
        <w:t>ech</w:t>
      </w:r>
      <w:r>
        <w:t>te</w:t>
      </w:r>
    </w:p>
    <w:p w:rsidR="009239B9" w:rsidRPr="007945D9" w:rsidRDefault="009239B9" w:rsidP="007945D9">
      <w:pPr>
        <w:rPr>
          <w:sz w:val="24"/>
          <w:szCs w:val="24"/>
        </w:rPr>
      </w:pPr>
      <w:r w:rsidRPr="007945D9">
        <w:rPr>
          <w:sz w:val="24"/>
          <w:szCs w:val="24"/>
        </w:rPr>
        <w:t>Diese Kinderrechte sind in der UN-Kinderrechtskonvention</w:t>
      </w:r>
      <w:r>
        <w:t xml:space="preserve"> </w:t>
      </w:r>
      <w:r w:rsidRPr="007945D9">
        <w:rPr>
          <w:sz w:val="24"/>
          <w:szCs w:val="24"/>
        </w:rPr>
        <w:t>verankert. Exemplarisch werden an dieser Stelle die wichtigsten Rechte benannt:</w:t>
      </w:r>
    </w:p>
    <w:p w:rsidR="009239B9" w:rsidRPr="00272342" w:rsidRDefault="009239B9" w:rsidP="002C2EDF">
      <w:pPr>
        <w:pStyle w:val="Listenabsatz"/>
        <w:numPr>
          <w:ilvl w:val="0"/>
          <w:numId w:val="17"/>
        </w:numPr>
        <w:rPr>
          <w:sz w:val="24"/>
          <w:szCs w:val="24"/>
        </w:rPr>
      </w:pPr>
      <w:r w:rsidRPr="00272342">
        <w:rPr>
          <w:sz w:val="24"/>
          <w:szCs w:val="24"/>
        </w:rPr>
        <w:t>Kinder haben das Recht auf gewaltfreie Erziehung.</w:t>
      </w:r>
    </w:p>
    <w:p w:rsidR="009239B9" w:rsidRPr="00272342" w:rsidRDefault="009239B9" w:rsidP="002C2EDF">
      <w:pPr>
        <w:pStyle w:val="Listenabsatz"/>
        <w:numPr>
          <w:ilvl w:val="0"/>
          <w:numId w:val="17"/>
        </w:numPr>
        <w:rPr>
          <w:sz w:val="24"/>
          <w:szCs w:val="24"/>
        </w:rPr>
      </w:pPr>
      <w:r w:rsidRPr="00272342">
        <w:rPr>
          <w:sz w:val="24"/>
          <w:szCs w:val="24"/>
        </w:rPr>
        <w:t>Kinder haben das Recht, ihrem Alter und ihrer Reife entsprechend beteiligt zu werden.</w:t>
      </w:r>
    </w:p>
    <w:p w:rsidR="009239B9" w:rsidRPr="00272342" w:rsidRDefault="009239B9" w:rsidP="002C2EDF">
      <w:pPr>
        <w:pStyle w:val="Listenabsatz"/>
        <w:numPr>
          <w:ilvl w:val="0"/>
          <w:numId w:val="17"/>
        </w:numPr>
        <w:rPr>
          <w:sz w:val="24"/>
          <w:szCs w:val="24"/>
        </w:rPr>
      </w:pPr>
      <w:r w:rsidRPr="00272342">
        <w:rPr>
          <w:sz w:val="24"/>
          <w:szCs w:val="24"/>
        </w:rPr>
        <w:t>Kinder haben das Recht auf Gleichheit.</w:t>
      </w:r>
    </w:p>
    <w:p w:rsidR="009239B9" w:rsidRPr="00272342" w:rsidRDefault="009239B9" w:rsidP="002C2EDF">
      <w:pPr>
        <w:pStyle w:val="Listenabsatz"/>
        <w:numPr>
          <w:ilvl w:val="0"/>
          <w:numId w:val="17"/>
        </w:numPr>
        <w:rPr>
          <w:sz w:val="24"/>
          <w:szCs w:val="24"/>
        </w:rPr>
      </w:pPr>
      <w:r w:rsidRPr="00272342">
        <w:rPr>
          <w:sz w:val="24"/>
          <w:szCs w:val="24"/>
        </w:rPr>
        <w:t>Kinder haben das Recht auf Freizeit, Spiel und Erholung.</w:t>
      </w:r>
    </w:p>
    <w:p w:rsidR="009239B9" w:rsidRPr="00272342" w:rsidRDefault="009239B9" w:rsidP="002C2EDF">
      <w:pPr>
        <w:pStyle w:val="Listenabsatz"/>
        <w:numPr>
          <w:ilvl w:val="0"/>
          <w:numId w:val="17"/>
        </w:numPr>
        <w:rPr>
          <w:sz w:val="24"/>
          <w:szCs w:val="24"/>
        </w:rPr>
      </w:pPr>
      <w:r w:rsidRPr="00272342">
        <w:rPr>
          <w:sz w:val="24"/>
          <w:szCs w:val="24"/>
        </w:rPr>
        <w:t>Kinder haben das Recht auf die freie Entfaltung ihrer Persönlichkeit.</w:t>
      </w:r>
    </w:p>
    <w:p w:rsidR="009239B9" w:rsidRDefault="009239B9" w:rsidP="009239B9">
      <w:pPr>
        <w:pStyle w:val="Listenabsatz"/>
        <w:ind w:left="765"/>
      </w:pPr>
    </w:p>
    <w:p w:rsidR="009239B9" w:rsidRDefault="009239B9" w:rsidP="007945D9">
      <w:pPr>
        <w:pStyle w:val="berschrift4"/>
      </w:pPr>
      <w:r w:rsidRPr="00272342">
        <w:t>Wie stellen wir unseren Schutzauftrag sicher?</w:t>
      </w:r>
    </w:p>
    <w:p w:rsidR="009239B9" w:rsidRPr="00272342" w:rsidRDefault="009239B9" w:rsidP="002C2EDF">
      <w:pPr>
        <w:pStyle w:val="Listenabsatz"/>
        <w:numPr>
          <w:ilvl w:val="0"/>
          <w:numId w:val="15"/>
        </w:numPr>
        <w:rPr>
          <w:sz w:val="24"/>
          <w:szCs w:val="24"/>
        </w:rPr>
      </w:pPr>
      <w:r w:rsidRPr="00272342">
        <w:rPr>
          <w:sz w:val="24"/>
          <w:szCs w:val="24"/>
        </w:rPr>
        <w:t>Jede/r MitarbeiterIn praktiziert eine Kultur der Aufmerksamkeit.</w:t>
      </w:r>
    </w:p>
    <w:p w:rsidR="009239B9" w:rsidRPr="00272342" w:rsidRDefault="009239B9" w:rsidP="002C2EDF">
      <w:pPr>
        <w:pStyle w:val="Listenabsatz"/>
        <w:numPr>
          <w:ilvl w:val="0"/>
          <w:numId w:val="15"/>
        </w:numPr>
        <w:rPr>
          <w:sz w:val="24"/>
          <w:szCs w:val="24"/>
        </w:rPr>
      </w:pPr>
      <w:r w:rsidRPr="00272342">
        <w:rPr>
          <w:sz w:val="24"/>
          <w:szCs w:val="24"/>
        </w:rPr>
        <w:t>Bei der Einarbeitung neuer Mitarbeiter wird auf das Schutzkonzept hingewiesen.</w:t>
      </w:r>
    </w:p>
    <w:p w:rsidR="009239B9" w:rsidRPr="00272342" w:rsidRDefault="009239B9" w:rsidP="002C2EDF">
      <w:pPr>
        <w:pStyle w:val="Listenabsatz"/>
        <w:numPr>
          <w:ilvl w:val="0"/>
          <w:numId w:val="15"/>
        </w:numPr>
        <w:rPr>
          <w:sz w:val="24"/>
          <w:szCs w:val="24"/>
        </w:rPr>
      </w:pPr>
      <w:r w:rsidRPr="00272342">
        <w:rPr>
          <w:sz w:val="24"/>
          <w:szCs w:val="24"/>
        </w:rPr>
        <w:t>Es finden jährliche Unterweisungen des pädagogischen Personals statt.</w:t>
      </w:r>
    </w:p>
    <w:p w:rsidR="009239B9" w:rsidRPr="00272342" w:rsidRDefault="009239B9" w:rsidP="002C2EDF">
      <w:pPr>
        <w:pStyle w:val="Listenabsatz"/>
        <w:numPr>
          <w:ilvl w:val="0"/>
          <w:numId w:val="15"/>
        </w:numPr>
        <w:rPr>
          <w:sz w:val="24"/>
          <w:szCs w:val="24"/>
        </w:rPr>
      </w:pPr>
      <w:r w:rsidRPr="00272342">
        <w:rPr>
          <w:sz w:val="24"/>
          <w:szCs w:val="24"/>
        </w:rPr>
        <w:t>Bei Teambesprechungen wird mit dem Thema offen umgegangen, bei Bedarf finden kollegiale Fallbesprechungen statt.</w:t>
      </w:r>
    </w:p>
    <w:p w:rsidR="009239B9" w:rsidRPr="00272342" w:rsidRDefault="009239B9" w:rsidP="002C2EDF">
      <w:pPr>
        <w:pStyle w:val="Listenabsatz"/>
        <w:numPr>
          <w:ilvl w:val="0"/>
          <w:numId w:val="15"/>
        </w:numPr>
        <w:rPr>
          <w:sz w:val="24"/>
          <w:szCs w:val="24"/>
        </w:rPr>
      </w:pPr>
      <w:r w:rsidRPr="00272342">
        <w:rPr>
          <w:sz w:val="24"/>
          <w:szCs w:val="24"/>
        </w:rPr>
        <w:t>Vorlage eines polizeilichen Führungszeugnisses bei der Einstellung.</w:t>
      </w:r>
    </w:p>
    <w:p w:rsidR="009239B9" w:rsidRPr="00272342" w:rsidRDefault="009239B9" w:rsidP="002C2EDF">
      <w:pPr>
        <w:pStyle w:val="Listenabsatz"/>
        <w:numPr>
          <w:ilvl w:val="0"/>
          <w:numId w:val="15"/>
        </w:numPr>
        <w:rPr>
          <w:sz w:val="24"/>
          <w:szCs w:val="24"/>
        </w:rPr>
      </w:pPr>
      <w:r w:rsidRPr="00272342">
        <w:rPr>
          <w:sz w:val="24"/>
          <w:szCs w:val="24"/>
        </w:rPr>
        <w:t>Eine Risikoanalyse wird erarbeitet: Wo/Wie können Grenzverletzungen stattfinden?</w:t>
      </w:r>
    </w:p>
    <w:p w:rsidR="009239B9" w:rsidRPr="00272342" w:rsidRDefault="009239B9" w:rsidP="002C2EDF">
      <w:pPr>
        <w:pStyle w:val="Listenabsatz"/>
        <w:numPr>
          <w:ilvl w:val="0"/>
          <w:numId w:val="15"/>
        </w:numPr>
        <w:rPr>
          <w:sz w:val="24"/>
          <w:szCs w:val="24"/>
        </w:rPr>
      </w:pPr>
      <w:r w:rsidRPr="00272342">
        <w:rPr>
          <w:sz w:val="24"/>
          <w:szCs w:val="24"/>
        </w:rPr>
        <w:t>Gemeinsam mit den MitarbeiterInnen wird ein Handlungsleitfaden erstellt. Dadurch werden diese für Fragen des Kinderschutzes sensibilisiert. Thematisiert werden folgende Punkte: Umgang mit Nähe und Distanz, Schutz der Intimsphäre, Schlafsituation.</w:t>
      </w:r>
    </w:p>
    <w:p w:rsidR="009239B9" w:rsidRPr="00272342" w:rsidRDefault="009239B9" w:rsidP="002C2EDF">
      <w:pPr>
        <w:pStyle w:val="Listenabsatz"/>
        <w:numPr>
          <w:ilvl w:val="0"/>
          <w:numId w:val="15"/>
        </w:numPr>
        <w:rPr>
          <w:sz w:val="24"/>
          <w:szCs w:val="24"/>
        </w:rPr>
      </w:pPr>
      <w:r w:rsidRPr="00272342">
        <w:rPr>
          <w:sz w:val="24"/>
          <w:szCs w:val="24"/>
        </w:rPr>
        <w:t>Jede/r MitarbeiterIn unterschreibt eine Selbstverpflichtung.</w:t>
      </w:r>
    </w:p>
    <w:p w:rsidR="009239B9" w:rsidRDefault="009239B9" w:rsidP="009239B9">
      <w:pPr>
        <w:pStyle w:val="Listenabsatz"/>
        <w:ind w:left="1440"/>
      </w:pPr>
    </w:p>
    <w:p w:rsidR="009239B9" w:rsidRPr="00272342" w:rsidRDefault="009239B9" w:rsidP="007945D9">
      <w:pPr>
        <w:pStyle w:val="berschrift4"/>
      </w:pPr>
      <w:r w:rsidRPr="00272342">
        <w:t>Wie verankern wir den Aspekt des Kinderschutzes in unserer pädagogischen Arbeit?</w:t>
      </w:r>
    </w:p>
    <w:p w:rsidR="009239B9" w:rsidRPr="00272342" w:rsidRDefault="009239B9" w:rsidP="009239B9">
      <w:pPr>
        <w:pStyle w:val="Listenabsatz"/>
        <w:ind w:left="435"/>
        <w:rPr>
          <w:b/>
          <w:sz w:val="28"/>
          <w:szCs w:val="28"/>
        </w:rPr>
      </w:pPr>
      <w:r w:rsidRPr="00272342">
        <w:rPr>
          <w:b/>
          <w:sz w:val="28"/>
          <w:szCs w:val="28"/>
        </w:rPr>
        <w:t>a, Teamkultur</w:t>
      </w:r>
    </w:p>
    <w:p w:rsidR="009239B9" w:rsidRPr="00272342" w:rsidRDefault="009239B9" w:rsidP="009239B9">
      <w:pPr>
        <w:pStyle w:val="Listenabsatz"/>
        <w:ind w:left="1440"/>
        <w:rPr>
          <w:sz w:val="24"/>
          <w:szCs w:val="24"/>
        </w:rPr>
      </w:pPr>
      <w:r w:rsidRPr="00272342">
        <w:rPr>
          <w:sz w:val="24"/>
          <w:szCs w:val="24"/>
        </w:rPr>
        <w:lastRenderedPageBreak/>
        <w:t>Wichtige Voraussetzung für den Kinderschutz ist für uns eine Haltung, die von Respekt, Empathie, Offenheit und Transparenz geprägt ist. Dadurch schaffen wir eine Basis, auf deren Grundlage sich jeder wohlfühlen kann. So tragen wir gemeinsam zu einer Atmosphäre des Vertrauens und der Sicherheit bei.</w:t>
      </w:r>
    </w:p>
    <w:p w:rsidR="009239B9" w:rsidRPr="00272342" w:rsidRDefault="009239B9" w:rsidP="009239B9">
      <w:pPr>
        <w:pStyle w:val="Listenabsatz"/>
        <w:ind w:left="1440"/>
        <w:rPr>
          <w:sz w:val="24"/>
          <w:szCs w:val="24"/>
        </w:rPr>
      </w:pPr>
      <w:r w:rsidRPr="00272342">
        <w:rPr>
          <w:sz w:val="24"/>
          <w:szCs w:val="24"/>
        </w:rPr>
        <w:t>Dazu gehört, dass Anliegen im Team offen angesprochen werden und die Teambesprechungen genutzt werden, um im pädagogischen Austausch transparent zu bleiben.</w:t>
      </w:r>
    </w:p>
    <w:p w:rsidR="009239B9" w:rsidRPr="00272342" w:rsidRDefault="009239B9" w:rsidP="009239B9">
      <w:pPr>
        <w:pStyle w:val="Listenabsatz"/>
        <w:ind w:left="1440"/>
        <w:rPr>
          <w:sz w:val="24"/>
          <w:szCs w:val="24"/>
        </w:rPr>
      </w:pPr>
      <w:r w:rsidRPr="00272342">
        <w:rPr>
          <w:sz w:val="24"/>
          <w:szCs w:val="24"/>
        </w:rPr>
        <w:t>Jede/r MitarbeierIn achtet auf die eigenen Grenzen beim Umgang mit Belastungen. Durch Selbstreflexion wird darauf geachtet, was jede/n gesund erhält.</w:t>
      </w:r>
    </w:p>
    <w:p w:rsidR="009239B9" w:rsidRPr="00272342" w:rsidRDefault="009239B9" w:rsidP="009239B9">
      <w:pPr>
        <w:rPr>
          <w:b/>
          <w:sz w:val="28"/>
          <w:szCs w:val="28"/>
        </w:rPr>
      </w:pPr>
      <w:r w:rsidRPr="00272342">
        <w:rPr>
          <w:b/>
          <w:sz w:val="28"/>
          <w:szCs w:val="28"/>
        </w:rPr>
        <w:t>b, Pädagogische Arbeit mit Gefühlen, Körper, Grenzen</w:t>
      </w:r>
    </w:p>
    <w:p w:rsidR="009239B9" w:rsidRPr="00272342" w:rsidRDefault="009239B9" w:rsidP="009239B9">
      <w:pPr>
        <w:pStyle w:val="Listenabsatz"/>
        <w:ind w:left="1440"/>
        <w:rPr>
          <w:sz w:val="24"/>
          <w:szCs w:val="24"/>
        </w:rPr>
      </w:pPr>
      <w:r w:rsidRPr="00272342">
        <w:rPr>
          <w:sz w:val="24"/>
          <w:szCs w:val="24"/>
        </w:rPr>
        <w:t>Themen zum Kinderschutz werden in die pädagogische Arbeit während des ganzen Jahres integriert:</w:t>
      </w:r>
    </w:p>
    <w:p w:rsidR="009239B9" w:rsidRPr="00272342" w:rsidRDefault="009239B9" w:rsidP="002C2EDF">
      <w:pPr>
        <w:pStyle w:val="Listenabsatz"/>
        <w:numPr>
          <w:ilvl w:val="0"/>
          <w:numId w:val="18"/>
        </w:numPr>
        <w:rPr>
          <w:sz w:val="24"/>
          <w:szCs w:val="24"/>
        </w:rPr>
      </w:pPr>
      <w:r w:rsidRPr="00272342">
        <w:rPr>
          <w:sz w:val="24"/>
          <w:szCs w:val="24"/>
        </w:rPr>
        <w:t>Gefühle (Gefühlekarten, Bilderbücher, „Freunde-Projekt“…)</w:t>
      </w:r>
    </w:p>
    <w:p w:rsidR="009239B9" w:rsidRPr="00272342" w:rsidRDefault="009239B9" w:rsidP="002C2EDF">
      <w:pPr>
        <w:pStyle w:val="Listenabsatz"/>
        <w:numPr>
          <w:ilvl w:val="0"/>
          <w:numId w:val="18"/>
        </w:numPr>
        <w:rPr>
          <w:sz w:val="24"/>
          <w:szCs w:val="24"/>
        </w:rPr>
      </w:pPr>
      <w:r w:rsidRPr="00272342">
        <w:rPr>
          <w:sz w:val="24"/>
          <w:szCs w:val="24"/>
        </w:rPr>
        <w:t>Körperwahrnehmung (Turnen, Tanzen, Bewegung im Freien, Bewegungsgeschichten, Meditationen, Verkleidungskiste, Sinnesspiele)</w:t>
      </w:r>
    </w:p>
    <w:p w:rsidR="009239B9" w:rsidRPr="00272342" w:rsidRDefault="009239B9" w:rsidP="002C2EDF">
      <w:pPr>
        <w:pStyle w:val="Listenabsatz"/>
        <w:numPr>
          <w:ilvl w:val="0"/>
          <w:numId w:val="18"/>
        </w:numPr>
        <w:rPr>
          <w:b/>
          <w:sz w:val="28"/>
          <w:szCs w:val="28"/>
        </w:rPr>
      </w:pPr>
      <w:r w:rsidRPr="00272342">
        <w:rPr>
          <w:sz w:val="24"/>
          <w:szCs w:val="24"/>
        </w:rPr>
        <w:t>Grenzen setzen: Klare Regeln und wiederkehrende Rituale im Tagesablauf, „Stopp-Zeichen“.</w:t>
      </w:r>
    </w:p>
    <w:p w:rsidR="009239B9" w:rsidRPr="00272342" w:rsidRDefault="009239B9" w:rsidP="009239B9">
      <w:pPr>
        <w:rPr>
          <w:b/>
          <w:sz w:val="28"/>
          <w:szCs w:val="28"/>
        </w:rPr>
      </w:pPr>
      <w:r w:rsidRPr="00272342">
        <w:rPr>
          <w:b/>
          <w:sz w:val="28"/>
          <w:szCs w:val="28"/>
        </w:rPr>
        <w:t>c, Beschwerdemanagement</w:t>
      </w:r>
    </w:p>
    <w:p w:rsidR="009239B9" w:rsidRPr="00272342" w:rsidRDefault="009239B9" w:rsidP="009239B9">
      <w:pPr>
        <w:pStyle w:val="Listenabsatz"/>
        <w:ind w:left="1440"/>
        <w:rPr>
          <w:sz w:val="24"/>
          <w:szCs w:val="24"/>
        </w:rPr>
      </w:pPr>
      <w:r w:rsidRPr="00272342">
        <w:rPr>
          <w:sz w:val="24"/>
          <w:szCs w:val="24"/>
        </w:rPr>
        <w:t>Beschwerden der Kinder werden ernst genommen. Die Kinder erfahren, da</w:t>
      </w:r>
      <w:r w:rsidR="00E73231">
        <w:rPr>
          <w:sz w:val="24"/>
          <w:szCs w:val="24"/>
        </w:rPr>
        <w:t>ss sie gehört, beteiligt werden (</w:t>
      </w:r>
      <w:r w:rsidRPr="00272342">
        <w:rPr>
          <w:sz w:val="24"/>
          <w:szCs w:val="24"/>
        </w:rPr>
        <w:t>s. Partizipation</w:t>
      </w:r>
      <w:r w:rsidR="00E73231">
        <w:rPr>
          <w:sz w:val="24"/>
          <w:szCs w:val="24"/>
        </w:rPr>
        <w:t>)</w:t>
      </w:r>
      <w:r w:rsidRPr="00272342">
        <w:rPr>
          <w:sz w:val="24"/>
          <w:szCs w:val="24"/>
        </w:rPr>
        <w:t>. Die Teammitglieder achten dabei auf nonverbale Signale wie Mimik, Gestik, Körperhaltung.</w:t>
      </w:r>
    </w:p>
    <w:p w:rsidR="009239B9" w:rsidRPr="00272342" w:rsidRDefault="009239B9" w:rsidP="009239B9">
      <w:pPr>
        <w:pStyle w:val="Listenabsatz"/>
        <w:ind w:left="1440"/>
        <w:rPr>
          <w:b/>
          <w:sz w:val="28"/>
          <w:szCs w:val="28"/>
        </w:rPr>
      </w:pPr>
    </w:p>
    <w:p w:rsidR="009239B9" w:rsidRPr="00272342" w:rsidRDefault="009239B9" w:rsidP="007945D9">
      <w:pPr>
        <w:pStyle w:val="berschrift4"/>
      </w:pPr>
      <w:r w:rsidRPr="00272342">
        <w:t>Umgang bei Verdacht der Kindeswohlgefährdung</w:t>
      </w:r>
    </w:p>
    <w:p w:rsidR="009239B9" w:rsidRPr="00272342" w:rsidRDefault="009239B9" w:rsidP="002C2EDF">
      <w:pPr>
        <w:pStyle w:val="Listenabsatz"/>
        <w:numPr>
          <w:ilvl w:val="0"/>
          <w:numId w:val="16"/>
        </w:numPr>
        <w:rPr>
          <w:sz w:val="24"/>
          <w:szCs w:val="24"/>
        </w:rPr>
      </w:pPr>
      <w:r w:rsidRPr="00272342">
        <w:rPr>
          <w:sz w:val="24"/>
          <w:szCs w:val="24"/>
        </w:rPr>
        <w:t>Die Beobachtungen werden dokumentiert. Als Entscheidungshilfe wird „Die „Einschätzskala Kindeswohlgefährdung in Kindertageseinrichtungen“ ausgefüllt.</w:t>
      </w:r>
    </w:p>
    <w:p w:rsidR="009239B9" w:rsidRPr="00272342" w:rsidRDefault="009239B9" w:rsidP="002C2EDF">
      <w:pPr>
        <w:pStyle w:val="Listenabsatz"/>
        <w:numPr>
          <w:ilvl w:val="0"/>
          <w:numId w:val="16"/>
        </w:numPr>
        <w:rPr>
          <w:sz w:val="24"/>
          <w:szCs w:val="24"/>
        </w:rPr>
      </w:pPr>
      <w:r w:rsidRPr="00272342">
        <w:rPr>
          <w:sz w:val="24"/>
          <w:szCs w:val="24"/>
        </w:rPr>
        <w:t>Es gilt das „Mehraugenprinzip“, d.h. es findet ein Austausch im Gruppenteam statt.</w:t>
      </w:r>
    </w:p>
    <w:p w:rsidR="009239B9" w:rsidRPr="00272342" w:rsidRDefault="009239B9" w:rsidP="002C2EDF">
      <w:pPr>
        <w:pStyle w:val="Listenabsatz"/>
        <w:numPr>
          <w:ilvl w:val="0"/>
          <w:numId w:val="16"/>
        </w:numPr>
        <w:rPr>
          <w:sz w:val="24"/>
          <w:szCs w:val="24"/>
        </w:rPr>
      </w:pPr>
      <w:r w:rsidRPr="00272342">
        <w:rPr>
          <w:sz w:val="24"/>
          <w:szCs w:val="24"/>
        </w:rPr>
        <w:t>Wenn gefährdende Anhaltspunkte beobachtet werden, wird die Leitung informiert.</w:t>
      </w:r>
    </w:p>
    <w:p w:rsidR="009239B9" w:rsidRPr="00272342" w:rsidRDefault="009239B9" w:rsidP="002C2EDF">
      <w:pPr>
        <w:pStyle w:val="Listenabsatz"/>
        <w:numPr>
          <w:ilvl w:val="0"/>
          <w:numId w:val="16"/>
        </w:numPr>
        <w:rPr>
          <w:sz w:val="24"/>
          <w:szCs w:val="24"/>
        </w:rPr>
      </w:pPr>
      <w:r w:rsidRPr="00272342">
        <w:rPr>
          <w:sz w:val="24"/>
          <w:szCs w:val="24"/>
        </w:rPr>
        <w:t>Die Eltern werden mit einbezogen. Die Gefährdungseinschätzung wird mitgeteilt.  Es wird beratschlagt, ob und in welcher Form Hilfe von außen benötigt wird. (Erziehungsberatungsstelle, Koki, Haushaltshilfe über die Krankenkasse, Jugendamt)</w:t>
      </w:r>
    </w:p>
    <w:p w:rsidR="009239B9" w:rsidRPr="00272342" w:rsidRDefault="009239B9" w:rsidP="009239B9">
      <w:pPr>
        <w:pStyle w:val="Listenabsatz"/>
        <w:ind w:left="1440"/>
        <w:rPr>
          <w:sz w:val="24"/>
          <w:szCs w:val="24"/>
        </w:rPr>
      </w:pPr>
      <w:r w:rsidRPr="00272342">
        <w:rPr>
          <w:sz w:val="24"/>
          <w:szCs w:val="24"/>
        </w:rPr>
        <w:t>Die Eltern werden nur dann miteinbezogen, wenn der Schutz des Kindes nicht in Frage gestellt wird.</w:t>
      </w:r>
    </w:p>
    <w:p w:rsidR="009239B9" w:rsidRPr="00272342" w:rsidRDefault="009239B9" w:rsidP="002C2EDF">
      <w:pPr>
        <w:pStyle w:val="Listenabsatz"/>
        <w:numPr>
          <w:ilvl w:val="0"/>
          <w:numId w:val="16"/>
        </w:numPr>
        <w:rPr>
          <w:sz w:val="24"/>
          <w:szCs w:val="24"/>
        </w:rPr>
      </w:pPr>
      <w:r w:rsidRPr="00272342">
        <w:rPr>
          <w:sz w:val="24"/>
          <w:szCs w:val="24"/>
        </w:rPr>
        <w:t>Falls geboten:  Rücksprache mit dem Träger. Jugendamt informieren (Eltern kooperieren nicht, Maßnahmen greifen nicht oder werden unzureichend umgesetzt).</w:t>
      </w:r>
    </w:p>
    <w:p w:rsidR="007C3D53" w:rsidRDefault="007C3D53" w:rsidP="007945D9">
      <w:pPr>
        <w:pStyle w:val="berschrift1"/>
      </w:pPr>
      <w:bookmarkStart w:id="26" w:name="_Toc68766830"/>
      <w:r>
        <w:lastRenderedPageBreak/>
        <w:t>Schlüsselsituationen</w:t>
      </w:r>
      <w:bookmarkEnd w:id="26"/>
    </w:p>
    <w:p w:rsidR="007C3D53" w:rsidRDefault="007C3D53" w:rsidP="007945D9">
      <w:pPr>
        <w:pStyle w:val="berschrift2"/>
      </w:pPr>
      <w:bookmarkStart w:id="27" w:name="_Toc68766831"/>
      <w:r>
        <w:t>Gestaltung von Übergängen</w:t>
      </w:r>
      <w:bookmarkEnd w:id="27"/>
    </w:p>
    <w:p w:rsidR="007C3D53" w:rsidRDefault="007C3D53" w:rsidP="00CB06AF">
      <w:pPr>
        <w:pStyle w:val="berschrift4"/>
      </w:pPr>
      <w:r>
        <w:t>Eingewöhnung</w:t>
      </w:r>
      <w:r w:rsidR="002E1967">
        <w:t xml:space="preserve"> - Kindergarten</w:t>
      </w:r>
    </w:p>
    <w:p w:rsidR="002E1967" w:rsidRPr="00912801" w:rsidRDefault="002E1967" w:rsidP="002E1967">
      <w:pPr>
        <w:rPr>
          <w:rFonts w:cstheme="minorHAnsi"/>
          <w:sz w:val="24"/>
          <w:szCs w:val="24"/>
        </w:rPr>
      </w:pPr>
      <w:r w:rsidRPr="00912801">
        <w:rPr>
          <w:rFonts w:cstheme="minorHAnsi"/>
          <w:sz w:val="24"/>
          <w:szCs w:val="24"/>
        </w:rPr>
        <w:t>Der Eintritt in den Kindergarten ist für Kinder und Eltern einer der ersten Ablösungsprozesse und erfordert von allen Beteiligten viel Einfühlungsvermögen und Geduld. Eine vertrauensvolle Bindung zu Kindern und Eltern ist die Grundlage für eine gelungene Zusammenarbeit.</w:t>
      </w:r>
    </w:p>
    <w:p w:rsidR="002E1967" w:rsidRPr="00272342" w:rsidRDefault="002E1967" w:rsidP="00CB06AF">
      <w:pPr>
        <w:pStyle w:val="berschrift4"/>
      </w:pPr>
      <w:r w:rsidRPr="00272342">
        <w:t>Wie wird dieser Übergang vorbereitet?</w:t>
      </w:r>
    </w:p>
    <w:p w:rsidR="002E1967" w:rsidRPr="00912801" w:rsidRDefault="002E1967" w:rsidP="002C2EDF">
      <w:pPr>
        <w:pStyle w:val="Listenabsatz"/>
        <w:numPr>
          <w:ilvl w:val="0"/>
          <w:numId w:val="21"/>
        </w:numPr>
        <w:rPr>
          <w:rFonts w:cstheme="minorHAnsi"/>
          <w:sz w:val="24"/>
          <w:szCs w:val="24"/>
        </w:rPr>
      </w:pPr>
      <w:r w:rsidRPr="00912801">
        <w:rPr>
          <w:rFonts w:cstheme="minorHAnsi"/>
          <w:sz w:val="24"/>
          <w:szCs w:val="24"/>
        </w:rPr>
        <w:t>Bei der Anmeldung erhalten die Eltern e</w:t>
      </w:r>
      <w:r w:rsidR="00E73231">
        <w:rPr>
          <w:rFonts w:cstheme="minorHAnsi"/>
          <w:sz w:val="24"/>
          <w:szCs w:val="24"/>
        </w:rPr>
        <w:t>in Kindergarten-ABC</w:t>
      </w:r>
      <w:r w:rsidRPr="00912801">
        <w:rPr>
          <w:rFonts w:cstheme="minorHAnsi"/>
          <w:sz w:val="24"/>
          <w:szCs w:val="24"/>
        </w:rPr>
        <w:t>. Dies beinhaltet wichtige Informationen zur Einrichtung.</w:t>
      </w:r>
    </w:p>
    <w:p w:rsidR="002E1967" w:rsidRPr="00912801" w:rsidRDefault="002E1967" w:rsidP="002C2EDF">
      <w:pPr>
        <w:pStyle w:val="Listenabsatz"/>
        <w:numPr>
          <w:ilvl w:val="0"/>
          <w:numId w:val="21"/>
        </w:numPr>
        <w:rPr>
          <w:rFonts w:cstheme="minorHAnsi"/>
          <w:sz w:val="24"/>
          <w:szCs w:val="24"/>
        </w:rPr>
      </w:pPr>
      <w:r w:rsidRPr="00912801">
        <w:rPr>
          <w:rFonts w:cstheme="minorHAnsi"/>
          <w:sz w:val="24"/>
          <w:szCs w:val="24"/>
        </w:rPr>
        <w:t>Beim Infoabend, der gesondert für alle zukünftigen Kindergarteneltern stattfindet, wird die Wichtigkeit und der Prozess der Eingewöhnung erläutert. Die Eltern erfahren, welche Gruppe ihr Kind besuchen wird und haben Gelegenheit, das pädagogische Personal kennen zu lernen. Weiterhin wird der erste Besuchstag für die gestaffelte Aufnahme eingeteilt. Es besteht auch Gelegenheit für Einzelgespräche.</w:t>
      </w:r>
    </w:p>
    <w:p w:rsidR="002E1967" w:rsidRPr="00912801" w:rsidRDefault="002E1967" w:rsidP="002C2EDF">
      <w:pPr>
        <w:pStyle w:val="Listenabsatz"/>
        <w:numPr>
          <w:ilvl w:val="0"/>
          <w:numId w:val="21"/>
        </w:numPr>
        <w:rPr>
          <w:rFonts w:cstheme="minorHAnsi"/>
          <w:sz w:val="24"/>
          <w:szCs w:val="24"/>
        </w:rPr>
      </w:pPr>
      <w:r w:rsidRPr="00912801">
        <w:rPr>
          <w:rFonts w:cstheme="minorHAnsi"/>
          <w:sz w:val="24"/>
          <w:szCs w:val="24"/>
        </w:rPr>
        <w:t>Jene Kinder, die von der Krippe in den Kindergarten wechseln, besuchen an mehreren Tagen die neue Gruppe des Kindes mit einer Erzieherin der Krippe. Ausgehend von den Bedürfnissen des Kindes zieht sich diese immer mehr zurück.</w:t>
      </w:r>
    </w:p>
    <w:p w:rsidR="002E1967" w:rsidRPr="00912801" w:rsidRDefault="002E1967" w:rsidP="002C2EDF">
      <w:pPr>
        <w:pStyle w:val="Listenabsatz"/>
        <w:numPr>
          <w:ilvl w:val="0"/>
          <w:numId w:val="21"/>
        </w:numPr>
        <w:rPr>
          <w:rFonts w:cstheme="minorHAnsi"/>
          <w:sz w:val="24"/>
          <w:szCs w:val="24"/>
        </w:rPr>
      </w:pPr>
      <w:r w:rsidRPr="00912801">
        <w:rPr>
          <w:rFonts w:cstheme="minorHAnsi"/>
          <w:sz w:val="24"/>
          <w:szCs w:val="24"/>
        </w:rPr>
        <w:t>Kinder, die vom Elternhaus in den Kindergarten kommen, besuchen an einem Schnuppertag gemeinsam mit einem Elternteil die zukünftige Gruppe.</w:t>
      </w:r>
    </w:p>
    <w:p w:rsidR="002E1967" w:rsidRPr="00912801" w:rsidRDefault="002E1967" w:rsidP="002E1967">
      <w:pPr>
        <w:pStyle w:val="Listenabsatz"/>
        <w:rPr>
          <w:rFonts w:cstheme="minorHAnsi"/>
          <w:sz w:val="24"/>
          <w:szCs w:val="24"/>
        </w:rPr>
      </w:pPr>
    </w:p>
    <w:p w:rsidR="002E1967" w:rsidRPr="000810C7" w:rsidRDefault="002E1967" w:rsidP="00CB06AF">
      <w:pPr>
        <w:pStyle w:val="berschrift4"/>
      </w:pPr>
      <w:r w:rsidRPr="000810C7">
        <w:t>Wie findet die Eingewöhnung statt?</w:t>
      </w:r>
    </w:p>
    <w:p w:rsidR="002E1967" w:rsidRPr="00912801" w:rsidRDefault="002E1967" w:rsidP="002C2EDF">
      <w:pPr>
        <w:pStyle w:val="Listenabsatz"/>
        <w:numPr>
          <w:ilvl w:val="0"/>
          <w:numId w:val="22"/>
        </w:numPr>
        <w:rPr>
          <w:rFonts w:cstheme="minorHAnsi"/>
          <w:sz w:val="24"/>
          <w:szCs w:val="24"/>
        </w:rPr>
      </w:pPr>
      <w:r w:rsidRPr="00912801">
        <w:rPr>
          <w:rFonts w:cstheme="minorHAnsi"/>
          <w:sz w:val="24"/>
          <w:szCs w:val="24"/>
        </w:rPr>
        <w:t xml:space="preserve">Bei der gestaffelten Aufnahme starten ein bis zwei Kinder an einem Tag. </w:t>
      </w:r>
    </w:p>
    <w:p w:rsidR="002E1967" w:rsidRPr="00912801" w:rsidRDefault="002E1967" w:rsidP="002C2EDF">
      <w:pPr>
        <w:pStyle w:val="Listenabsatz"/>
        <w:numPr>
          <w:ilvl w:val="0"/>
          <w:numId w:val="22"/>
        </w:numPr>
        <w:rPr>
          <w:rFonts w:cstheme="minorHAnsi"/>
          <w:sz w:val="24"/>
          <w:szCs w:val="24"/>
        </w:rPr>
      </w:pPr>
      <w:r w:rsidRPr="00912801">
        <w:rPr>
          <w:rFonts w:cstheme="minorHAnsi"/>
          <w:sz w:val="24"/>
          <w:szCs w:val="24"/>
        </w:rPr>
        <w:t xml:space="preserve">Ein Elternteil begleitet je nach Bedarf des Kindes die Eingewöhnungsphase. Um dies zu erleichtern wird die Anwesenheitszeit schrittweise ausgedehnt. </w:t>
      </w:r>
    </w:p>
    <w:p w:rsidR="002E1967" w:rsidRPr="00912801" w:rsidRDefault="002E1967" w:rsidP="002C2EDF">
      <w:pPr>
        <w:pStyle w:val="Listenabsatz"/>
        <w:numPr>
          <w:ilvl w:val="0"/>
          <w:numId w:val="22"/>
        </w:numPr>
        <w:rPr>
          <w:rFonts w:cstheme="minorHAnsi"/>
          <w:sz w:val="24"/>
          <w:szCs w:val="24"/>
        </w:rPr>
      </w:pPr>
      <w:r w:rsidRPr="00912801">
        <w:rPr>
          <w:rFonts w:cstheme="minorHAnsi"/>
          <w:sz w:val="24"/>
          <w:szCs w:val="24"/>
        </w:rPr>
        <w:t>Ausführliche Gespräche schaffen eine Vertrauensbasis und es ist hilfreich, Informationen über die Gewohnheiten des Kindes zu erhalten. So können wir individuell auf jedes Kind eingehen.</w:t>
      </w:r>
    </w:p>
    <w:p w:rsidR="002E1967" w:rsidRPr="00912801" w:rsidRDefault="002E1967" w:rsidP="002C2EDF">
      <w:pPr>
        <w:pStyle w:val="Listenabsatz"/>
        <w:numPr>
          <w:ilvl w:val="0"/>
          <w:numId w:val="22"/>
        </w:numPr>
        <w:rPr>
          <w:rFonts w:cstheme="minorHAnsi"/>
          <w:sz w:val="24"/>
          <w:szCs w:val="24"/>
        </w:rPr>
      </w:pPr>
      <w:r w:rsidRPr="00912801">
        <w:rPr>
          <w:rFonts w:cstheme="minorHAnsi"/>
          <w:sz w:val="24"/>
          <w:szCs w:val="24"/>
        </w:rPr>
        <w:t>Ein Übergangsobjekt (Kuscheltier, Schnuffeltuch) darf gerne mitgebracht werden.</w:t>
      </w:r>
    </w:p>
    <w:p w:rsidR="002E1967" w:rsidRPr="00912801" w:rsidRDefault="002E1967" w:rsidP="002C2EDF">
      <w:pPr>
        <w:pStyle w:val="Listenabsatz"/>
        <w:numPr>
          <w:ilvl w:val="0"/>
          <w:numId w:val="22"/>
        </w:numPr>
        <w:rPr>
          <w:rFonts w:cstheme="minorHAnsi"/>
          <w:sz w:val="24"/>
          <w:szCs w:val="24"/>
        </w:rPr>
      </w:pPr>
      <w:r w:rsidRPr="00912801">
        <w:rPr>
          <w:rFonts w:cstheme="minorHAnsi"/>
          <w:sz w:val="24"/>
          <w:szCs w:val="24"/>
        </w:rPr>
        <w:t>Wichtig ist, dass die Eltern sich bei der ersten Trennung verabschieden. Rituale, wie Winkefenster, Lieblingskuscheltier oder Abschiedskuss geben Sicherheit.</w:t>
      </w:r>
    </w:p>
    <w:p w:rsidR="002E1967" w:rsidRPr="00912801" w:rsidRDefault="002E1967" w:rsidP="002C2EDF">
      <w:pPr>
        <w:pStyle w:val="Listenabsatz"/>
        <w:numPr>
          <w:ilvl w:val="0"/>
          <w:numId w:val="22"/>
        </w:numPr>
        <w:rPr>
          <w:rFonts w:cstheme="minorHAnsi"/>
          <w:sz w:val="24"/>
          <w:szCs w:val="24"/>
        </w:rPr>
      </w:pPr>
      <w:r w:rsidRPr="00912801">
        <w:rPr>
          <w:rFonts w:cstheme="minorHAnsi"/>
          <w:sz w:val="24"/>
          <w:szCs w:val="24"/>
        </w:rPr>
        <w:t>In der Eingewöhnungszeit ist die telefonische Erreichbarkeit eines Elternteiles nötig.</w:t>
      </w:r>
    </w:p>
    <w:p w:rsidR="002E1967" w:rsidRDefault="002E1967" w:rsidP="002C2EDF">
      <w:pPr>
        <w:pStyle w:val="Listenabsatz"/>
        <w:numPr>
          <w:ilvl w:val="0"/>
          <w:numId w:val="22"/>
        </w:numPr>
        <w:rPr>
          <w:rFonts w:cstheme="minorHAnsi"/>
          <w:sz w:val="24"/>
          <w:szCs w:val="24"/>
        </w:rPr>
      </w:pPr>
      <w:r w:rsidRPr="00912801">
        <w:rPr>
          <w:rFonts w:cstheme="minorHAnsi"/>
          <w:sz w:val="24"/>
          <w:szCs w:val="24"/>
        </w:rPr>
        <w:t>Beim Abholen werden die Erfahrungen der Eltern und Erzieher ausgetauscht.</w:t>
      </w:r>
    </w:p>
    <w:p w:rsidR="00EA365B" w:rsidRDefault="00EA365B" w:rsidP="00EA365B">
      <w:pPr>
        <w:pStyle w:val="Listenabsatz"/>
        <w:rPr>
          <w:rFonts w:cstheme="minorHAnsi"/>
          <w:sz w:val="24"/>
          <w:szCs w:val="24"/>
        </w:rPr>
      </w:pPr>
    </w:p>
    <w:p w:rsidR="00EA365B" w:rsidRDefault="00EA365B" w:rsidP="00EA365B">
      <w:pPr>
        <w:pStyle w:val="Listenabsatz"/>
        <w:rPr>
          <w:rFonts w:cstheme="minorHAnsi"/>
          <w:sz w:val="24"/>
          <w:szCs w:val="24"/>
        </w:rPr>
      </w:pPr>
    </w:p>
    <w:p w:rsidR="00415C00" w:rsidRDefault="00415C00" w:rsidP="00EA365B">
      <w:pPr>
        <w:pStyle w:val="Listenabsatz"/>
        <w:rPr>
          <w:rFonts w:cstheme="minorHAnsi"/>
          <w:sz w:val="24"/>
          <w:szCs w:val="24"/>
        </w:rPr>
      </w:pPr>
    </w:p>
    <w:p w:rsidR="00415C00" w:rsidRDefault="00415C00" w:rsidP="00EA365B">
      <w:pPr>
        <w:pStyle w:val="Listenabsatz"/>
        <w:rPr>
          <w:rFonts w:cstheme="minorHAnsi"/>
          <w:sz w:val="24"/>
          <w:szCs w:val="24"/>
        </w:rPr>
      </w:pPr>
    </w:p>
    <w:p w:rsidR="00415C00" w:rsidRDefault="00415C00" w:rsidP="00EA365B">
      <w:pPr>
        <w:pStyle w:val="Listenabsatz"/>
        <w:rPr>
          <w:rFonts w:cstheme="minorHAnsi"/>
          <w:sz w:val="24"/>
          <w:szCs w:val="24"/>
        </w:rPr>
      </w:pPr>
    </w:p>
    <w:p w:rsidR="00415C00" w:rsidRDefault="00415C00" w:rsidP="00EA365B">
      <w:pPr>
        <w:pStyle w:val="Listenabsatz"/>
        <w:rPr>
          <w:rFonts w:cstheme="minorHAnsi"/>
          <w:sz w:val="24"/>
          <w:szCs w:val="24"/>
        </w:rPr>
      </w:pPr>
    </w:p>
    <w:p w:rsidR="00415C00" w:rsidRDefault="00415C00" w:rsidP="00EA365B">
      <w:pPr>
        <w:pStyle w:val="Listenabsatz"/>
        <w:rPr>
          <w:rFonts w:cstheme="minorHAnsi"/>
          <w:sz w:val="24"/>
          <w:szCs w:val="24"/>
        </w:rPr>
      </w:pPr>
    </w:p>
    <w:p w:rsidR="000810C7" w:rsidRPr="00912801" w:rsidRDefault="000810C7" w:rsidP="00EA365B">
      <w:pPr>
        <w:pStyle w:val="Listenabsatz"/>
        <w:rPr>
          <w:rFonts w:cstheme="minorHAnsi"/>
          <w:sz w:val="24"/>
          <w:szCs w:val="24"/>
        </w:rPr>
      </w:pPr>
    </w:p>
    <w:p w:rsidR="003C1F95" w:rsidRPr="00446D77" w:rsidRDefault="003C1F95" w:rsidP="00CB06AF">
      <w:pPr>
        <w:pStyle w:val="berschrift3"/>
      </w:pPr>
      <w:bookmarkStart w:id="28" w:name="_Toc68766832"/>
      <w:r w:rsidRPr="00446D77">
        <w:lastRenderedPageBreak/>
        <w:t>Unser Weg zur Schulfähigkeit</w:t>
      </w:r>
      <w:bookmarkEnd w:id="28"/>
    </w:p>
    <w:p w:rsidR="003C1F95" w:rsidRPr="00446D77" w:rsidRDefault="003C1F95" w:rsidP="003C1F95">
      <w:pPr>
        <w:pStyle w:val="KeinLeerraum"/>
        <w:rPr>
          <w:rFonts w:cstheme="minorHAnsi"/>
          <w:b/>
          <w:sz w:val="24"/>
          <w:szCs w:val="24"/>
        </w:rPr>
      </w:pPr>
      <w:r w:rsidRPr="00446D77">
        <w:rPr>
          <w:rFonts w:cstheme="minorHAnsi"/>
          <w:b/>
          <w:sz w:val="24"/>
          <w:szCs w:val="24"/>
        </w:rPr>
        <w:t>Grundsätzlich ist die gesamte Kindergartenzeit als Vorbereitung auf die Schule zu sehen.</w:t>
      </w:r>
    </w:p>
    <w:p w:rsidR="003C1F95" w:rsidRPr="00446D77" w:rsidRDefault="003C1F95" w:rsidP="003C1F95">
      <w:pPr>
        <w:pStyle w:val="KeinLeerraum"/>
        <w:rPr>
          <w:rFonts w:cstheme="minorHAnsi"/>
          <w:sz w:val="24"/>
          <w:szCs w:val="24"/>
        </w:rPr>
      </w:pPr>
      <w:r w:rsidRPr="00446D77">
        <w:rPr>
          <w:rFonts w:cstheme="minorHAnsi"/>
          <w:sz w:val="24"/>
          <w:szCs w:val="24"/>
        </w:rPr>
        <w:t>Die Kinder, die das letzte Jahr unseren Kindergarten besuchen sind die „Schukis“; Kinder, die in den Einschulungskorridor fallen, werden „Schnupperschukis“ genannt.</w:t>
      </w:r>
    </w:p>
    <w:p w:rsidR="003C1F95" w:rsidRPr="00446D77" w:rsidRDefault="003C1F95" w:rsidP="003C1F95">
      <w:pPr>
        <w:pStyle w:val="KeinLeerraum"/>
        <w:rPr>
          <w:rFonts w:cstheme="minorHAnsi"/>
          <w:sz w:val="24"/>
          <w:szCs w:val="24"/>
        </w:rPr>
      </w:pPr>
      <w:r w:rsidRPr="00446D77">
        <w:rPr>
          <w:rFonts w:cstheme="minorHAnsi"/>
          <w:sz w:val="24"/>
          <w:szCs w:val="24"/>
        </w:rPr>
        <w:t>Ziel ist es, den Kindern einen guten Start in die Schule zu ermöglichen.</w:t>
      </w:r>
    </w:p>
    <w:p w:rsidR="003C1F95" w:rsidRPr="00446D77" w:rsidRDefault="003C1F95" w:rsidP="003C1F95">
      <w:pPr>
        <w:pStyle w:val="KeinLeerraum"/>
        <w:rPr>
          <w:rFonts w:cstheme="minorHAnsi"/>
          <w:sz w:val="24"/>
          <w:szCs w:val="24"/>
        </w:rPr>
      </w:pPr>
      <w:r w:rsidRPr="00446D77">
        <w:rPr>
          <w:rFonts w:cstheme="minorHAnsi"/>
          <w:sz w:val="24"/>
          <w:szCs w:val="24"/>
        </w:rPr>
        <w:t>Hierzu wird jedes Kind ganzheitlich und individuell gefördert, um bestmögliche Entwicklungsbedingungen zu schaffen.</w:t>
      </w:r>
    </w:p>
    <w:p w:rsidR="003C1F95" w:rsidRDefault="003C1F95" w:rsidP="003C1F95">
      <w:pPr>
        <w:pStyle w:val="KeinLeerraum"/>
        <w:rPr>
          <w:rFonts w:cstheme="minorHAnsi"/>
          <w:sz w:val="24"/>
          <w:szCs w:val="24"/>
        </w:rPr>
      </w:pPr>
      <w:r w:rsidRPr="00446D77">
        <w:rPr>
          <w:rFonts w:cstheme="minorHAnsi"/>
          <w:sz w:val="24"/>
          <w:szCs w:val="24"/>
        </w:rPr>
        <w:t>Es stehen die Freude am eigenen Tun und die spielerische Vermittlung der Inhalte im Vordergrund.</w:t>
      </w:r>
    </w:p>
    <w:p w:rsidR="000810C7" w:rsidRPr="00446D77" w:rsidRDefault="000810C7" w:rsidP="003C1F95">
      <w:pPr>
        <w:pStyle w:val="KeinLeerraum"/>
        <w:rPr>
          <w:rFonts w:cstheme="minorHAnsi"/>
          <w:sz w:val="24"/>
          <w:szCs w:val="24"/>
        </w:rPr>
      </w:pPr>
    </w:p>
    <w:p w:rsidR="003C1F95" w:rsidRDefault="003C1F95" w:rsidP="003C1F95">
      <w:pPr>
        <w:pStyle w:val="KeinLeerraum"/>
        <w:rPr>
          <w:rFonts w:ascii="Arial" w:hAnsi="Arial" w:cs="Arial"/>
          <w:b/>
          <w:sz w:val="24"/>
          <w:szCs w:val="24"/>
        </w:rPr>
      </w:pPr>
    </w:p>
    <w:p w:rsidR="003C1F95" w:rsidRPr="00446D77" w:rsidRDefault="003C1F95" w:rsidP="003C1F95">
      <w:pPr>
        <w:pStyle w:val="KeinLeerraum"/>
        <w:rPr>
          <w:rFonts w:cstheme="minorHAnsi"/>
          <w:sz w:val="24"/>
          <w:szCs w:val="24"/>
          <w:u w:val="single"/>
        </w:rPr>
      </w:pPr>
      <w:r w:rsidRPr="00446D77">
        <w:rPr>
          <w:rFonts w:cstheme="minorHAnsi"/>
          <w:sz w:val="24"/>
          <w:szCs w:val="24"/>
          <w:u w:val="single"/>
        </w:rPr>
        <w:t>Einige Beispiele aus unserem Schukiprogramm:</w:t>
      </w:r>
    </w:p>
    <w:p w:rsidR="003C1F95" w:rsidRPr="00446D77" w:rsidRDefault="003C1F95" w:rsidP="003C1F95">
      <w:pPr>
        <w:pStyle w:val="KeinLeerraum"/>
        <w:rPr>
          <w:rFonts w:cstheme="minorHAnsi"/>
          <w:sz w:val="24"/>
          <w:szCs w:val="24"/>
          <w:u w:val="single"/>
        </w:rPr>
      </w:pPr>
    </w:p>
    <w:p w:rsidR="003C1F95" w:rsidRPr="00446D77" w:rsidRDefault="003C1F95" w:rsidP="002C2EDF">
      <w:pPr>
        <w:pStyle w:val="KeinLeerraum"/>
        <w:numPr>
          <w:ilvl w:val="0"/>
          <w:numId w:val="23"/>
        </w:numPr>
        <w:rPr>
          <w:rFonts w:cstheme="minorHAnsi"/>
          <w:sz w:val="24"/>
          <w:szCs w:val="24"/>
        </w:rPr>
      </w:pPr>
      <w:r w:rsidRPr="00446D77">
        <w:rPr>
          <w:rFonts w:cstheme="minorHAnsi"/>
          <w:sz w:val="24"/>
          <w:szCs w:val="24"/>
        </w:rPr>
        <w:t>Übernahme von alltäglichen Aufgaben (Ämterplan, Botengänge)</w:t>
      </w:r>
    </w:p>
    <w:p w:rsidR="003C1F95" w:rsidRPr="00446D77" w:rsidRDefault="003C1F95" w:rsidP="002C2EDF">
      <w:pPr>
        <w:pStyle w:val="KeinLeerraum"/>
        <w:numPr>
          <w:ilvl w:val="0"/>
          <w:numId w:val="23"/>
        </w:numPr>
        <w:rPr>
          <w:rFonts w:cstheme="minorHAnsi"/>
          <w:sz w:val="24"/>
          <w:szCs w:val="24"/>
        </w:rPr>
      </w:pPr>
      <w:r w:rsidRPr="00446D77">
        <w:rPr>
          <w:rFonts w:cstheme="minorHAnsi"/>
          <w:sz w:val="24"/>
          <w:szCs w:val="24"/>
        </w:rPr>
        <w:t>Patenschaften – Verantwortung übernehmen für jüngere Kinder</w:t>
      </w:r>
    </w:p>
    <w:p w:rsidR="003C1F95" w:rsidRPr="00446D77" w:rsidRDefault="003C1F95" w:rsidP="002C2EDF">
      <w:pPr>
        <w:pStyle w:val="KeinLeerraum"/>
        <w:numPr>
          <w:ilvl w:val="0"/>
          <w:numId w:val="23"/>
        </w:numPr>
        <w:rPr>
          <w:rFonts w:cstheme="minorHAnsi"/>
          <w:sz w:val="24"/>
          <w:szCs w:val="24"/>
        </w:rPr>
      </w:pPr>
      <w:r w:rsidRPr="00446D77">
        <w:rPr>
          <w:rFonts w:cstheme="minorHAnsi"/>
          <w:sz w:val="24"/>
          <w:szCs w:val="24"/>
        </w:rPr>
        <w:t>Besondere Höhep</w:t>
      </w:r>
      <w:r w:rsidR="00E73231">
        <w:rPr>
          <w:rFonts w:cstheme="minorHAnsi"/>
          <w:sz w:val="24"/>
          <w:szCs w:val="24"/>
        </w:rPr>
        <w:t>unkte – Ausflüge, Exkursionen (</w:t>
      </w:r>
      <w:r w:rsidRPr="00446D77">
        <w:rPr>
          <w:rFonts w:cstheme="minorHAnsi"/>
          <w:sz w:val="24"/>
          <w:szCs w:val="24"/>
        </w:rPr>
        <w:t>Schukifahrt, z.B. zur Luisenburg, Schukinacht, Verkehrsschule, Besuch der Bücherei)</w:t>
      </w:r>
    </w:p>
    <w:p w:rsidR="003C1F95" w:rsidRPr="00446D77" w:rsidRDefault="003C1F95" w:rsidP="002C2EDF">
      <w:pPr>
        <w:pStyle w:val="KeinLeerraum"/>
        <w:numPr>
          <w:ilvl w:val="0"/>
          <w:numId w:val="23"/>
        </w:numPr>
        <w:rPr>
          <w:rFonts w:cstheme="minorHAnsi"/>
          <w:sz w:val="24"/>
          <w:szCs w:val="24"/>
        </w:rPr>
      </w:pPr>
      <w:r w:rsidRPr="00446D77">
        <w:rPr>
          <w:rFonts w:cstheme="minorHAnsi"/>
          <w:sz w:val="24"/>
          <w:szCs w:val="24"/>
        </w:rPr>
        <w:t>„Vorkurs Deutsch“: Sprachförderung für Kinder mit Migration</w:t>
      </w:r>
      <w:r w:rsidR="00126B9E">
        <w:rPr>
          <w:rFonts w:cstheme="minorHAnsi"/>
          <w:sz w:val="24"/>
          <w:szCs w:val="24"/>
        </w:rPr>
        <w:t xml:space="preserve">shintergrund oder zusätzlichem </w:t>
      </w:r>
      <w:r w:rsidRPr="00446D77">
        <w:rPr>
          <w:rFonts w:cstheme="minorHAnsi"/>
          <w:sz w:val="24"/>
          <w:szCs w:val="24"/>
        </w:rPr>
        <w:t>Förderbedarf in Zusammenarbeit mit der Schule</w:t>
      </w:r>
    </w:p>
    <w:p w:rsidR="003C1F95" w:rsidRPr="00446D77" w:rsidRDefault="003C1F95" w:rsidP="002C2EDF">
      <w:pPr>
        <w:pStyle w:val="KeinLeerraum"/>
        <w:numPr>
          <w:ilvl w:val="0"/>
          <w:numId w:val="23"/>
        </w:numPr>
        <w:rPr>
          <w:rFonts w:cstheme="minorHAnsi"/>
          <w:sz w:val="24"/>
          <w:szCs w:val="24"/>
        </w:rPr>
      </w:pPr>
      <w:r w:rsidRPr="00446D77">
        <w:rPr>
          <w:rFonts w:cstheme="minorHAnsi"/>
          <w:sz w:val="24"/>
          <w:szCs w:val="24"/>
        </w:rPr>
        <w:t>Anreize für eigenverantwortliches Lernen schaffen, z.B. erhalten Kinder die „goldene Schere“ für den Scherenführerschein.</w:t>
      </w:r>
    </w:p>
    <w:p w:rsidR="003C1F95" w:rsidRPr="00446D77" w:rsidRDefault="003C1F95" w:rsidP="003C1F95">
      <w:pPr>
        <w:pStyle w:val="KeinLeerraum"/>
        <w:rPr>
          <w:rFonts w:cstheme="minorHAnsi"/>
          <w:sz w:val="24"/>
          <w:szCs w:val="24"/>
        </w:rPr>
      </w:pPr>
    </w:p>
    <w:p w:rsidR="003C1F95" w:rsidRPr="00446D77" w:rsidRDefault="003C1F95" w:rsidP="003C1F95">
      <w:pPr>
        <w:pStyle w:val="KeinLeerraum"/>
        <w:rPr>
          <w:rFonts w:cstheme="minorHAnsi"/>
          <w:sz w:val="24"/>
          <w:szCs w:val="24"/>
          <w:u w:val="single"/>
        </w:rPr>
      </w:pPr>
      <w:r w:rsidRPr="00446D77">
        <w:rPr>
          <w:rFonts w:cstheme="minorHAnsi"/>
          <w:sz w:val="24"/>
          <w:szCs w:val="24"/>
          <w:u w:val="single"/>
        </w:rPr>
        <w:t>Einige Beispiele für die Kooperation Kindergarten- Schule:</w:t>
      </w:r>
    </w:p>
    <w:p w:rsidR="003C1F95" w:rsidRPr="00446D77" w:rsidRDefault="003C1F95" w:rsidP="003C1F95">
      <w:pPr>
        <w:pStyle w:val="KeinLeerraum"/>
        <w:rPr>
          <w:rFonts w:cstheme="minorHAnsi"/>
          <w:sz w:val="24"/>
          <w:szCs w:val="24"/>
          <w:u w:val="single"/>
        </w:rPr>
      </w:pPr>
    </w:p>
    <w:p w:rsidR="003C1F95" w:rsidRPr="00446D77" w:rsidRDefault="003C1F95" w:rsidP="002C2EDF">
      <w:pPr>
        <w:pStyle w:val="KeinLeerraum"/>
        <w:numPr>
          <w:ilvl w:val="0"/>
          <w:numId w:val="24"/>
        </w:numPr>
        <w:rPr>
          <w:rFonts w:cstheme="minorHAnsi"/>
          <w:sz w:val="24"/>
          <w:szCs w:val="24"/>
        </w:rPr>
      </w:pPr>
      <w:r w:rsidRPr="00446D77">
        <w:rPr>
          <w:rFonts w:cstheme="minorHAnsi"/>
          <w:sz w:val="24"/>
          <w:szCs w:val="24"/>
        </w:rPr>
        <w:t>Kooperationsstunden, d.h. eine Lehrkraft kommt regelmäßig in den Kindergarten.</w:t>
      </w:r>
    </w:p>
    <w:p w:rsidR="003C1F95" w:rsidRPr="00446D77" w:rsidRDefault="003C1F95" w:rsidP="002C2EDF">
      <w:pPr>
        <w:pStyle w:val="KeinLeerraum"/>
        <w:numPr>
          <w:ilvl w:val="0"/>
          <w:numId w:val="24"/>
        </w:numPr>
        <w:rPr>
          <w:rFonts w:cstheme="minorHAnsi"/>
          <w:sz w:val="24"/>
          <w:szCs w:val="24"/>
        </w:rPr>
      </w:pPr>
      <w:r w:rsidRPr="00446D77">
        <w:rPr>
          <w:rFonts w:cstheme="minorHAnsi"/>
          <w:sz w:val="24"/>
          <w:szCs w:val="24"/>
        </w:rPr>
        <w:t>gemeinsamer Elternabend „Mein Kind wird ein Schulkind“</w:t>
      </w:r>
    </w:p>
    <w:p w:rsidR="003C1F95" w:rsidRPr="00446D77" w:rsidRDefault="003C1F95" w:rsidP="002C2EDF">
      <w:pPr>
        <w:pStyle w:val="KeinLeerraum"/>
        <w:numPr>
          <w:ilvl w:val="0"/>
          <w:numId w:val="24"/>
        </w:numPr>
        <w:rPr>
          <w:rFonts w:cstheme="minorHAnsi"/>
          <w:sz w:val="24"/>
          <w:szCs w:val="24"/>
        </w:rPr>
      </w:pPr>
      <w:r w:rsidRPr="00446D77">
        <w:rPr>
          <w:rFonts w:cstheme="minorHAnsi"/>
          <w:sz w:val="24"/>
          <w:szCs w:val="24"/>
        </w:rPr>
        <w:t>gegenseitige Einladung zu Festen und Feiern (z.B. St. Martin, Theateraufführungen, Polizeipuppenbühne)</w:t>
      </w:r>
    </w:p>
    <w:p w:rsidR="003C1F95" w:rsidRPr="00446D77" w:rsidRDefault="003C1F95" w:rsidP="002C2EDF">
      <w:pPr>
        <w:pStyle w:val="KeinLeerraum"/>
        <w:numPr>
          <w:ilvl w:val="0"/>
          <w:numId w:val="24"/>
        </w:numPr>
        <w:rPr>
          <w:rFonts w:cstheme="minorHAnsi"/>
          <w:sz w:val="24"/>
          <w:szCs w:val="24"/>
        </w:rPr>
      </w:pPr>
      <w:r w:rsidRPr="00446D77">
        <w:rPr>
          <w:rFonts w:cstheme="minorHAnsi"/>
          <w:sz w:val="24"/>
          <w:szCs w:val="24"/>
        </w:rPr>
        <w:t>gemeinsamer Wandertag, z.B. zur Waldkindergartengruppe</w:t>
      </w:r>
    </w:p>
    <w:p w:rsidR="003C1F95" w:rsidRPr="00446D77" w:rsidRDefault="003C1F95" w:rsidP="002C2EDF">
      <w:pPr>
        <w:pStyle w:val="KeinLeerraum"/>
        <w:numPr>
          <w:ilvl w:val="0"/>
          <w:numId w:val="24"/>
        </w:numPr>
        <w:rPr>
          <w:rFonts w:cstheme="minorHAnsi"/>
          <w:sz w:val="24"/>
          <w:szCs w:val="24"/>
        </w:rPr>
      </w:pPr>
      <w:r w:rsidRPr="00446D77">
        <w:rPr>
          <w:rFonts w:cstheme="minorHAnsi"/>
          <w:sz w:val="24"/>
          <w:szCs w:val="24"/>
        </w:rPr>
        <w:t>Schulbesichtigung zu Ende des Kindergartenjahres</w:t>
      </w:r>
    </w:p>
    <w:p w:rsidR="003C1F95" w:rsidRPr="00446D77" w:rsidRDefault="003C1F95" w:rsidP="003C1F95">
      <w:pPr>
        <w:pStyle w:val="KeinLeerraum"/>
        <w:rPr>
          <w:rFonts w:cstheme="minorHAnsi"/>
          <w:sz w:val="24"/>
          <w:szCs w:val="24"/>
        </w:rPr>
      </w:pPr>
    </w:p>
    <w:p w:rsidR="003C1F95" w:rsidRPr="00446D77" w:rsidRDefault="003C1F95" w:rsidP="003C1F95">
      <w:pPr>
        <w:pStyle w:val="KeinLeerraum"/>
        <w:rPr>
          <w:rFonts w:cstheme="minorHAnsi"/>
          <w:sz w:val="24"/>
          <w:szCs w:val="24"/>
          <w:u w:val="single"/>
        </w:rPr>
      </w:pPr>
      <w:r w:rsidRPr="00446D77">
        <w:rPr>
          <w:rFonts w:cstheme="minorHAnsi"/>
          <w:sz w:val="24"/>
          <w:szCs w:val="24"/>
          <w:u w:val="single"/>
        </w:rPr>
        <w:t>Fester Schukitag in der Woche – Was passiert hier, beispielsweise?</w:t>
      </w:r>
    </w:p>
    <w:p w:rsidR="003C1F95" w:rsidRPr="00446D77" w:rsidRDefault="003C1F95" w:rsidP="003C1F95">
      <w:pPr>
        <w:pStyle w:val="KeinLeerraum"/>
        <w:rPr>
          <w:rFonts w:cstheme="minorHAnsi"/>
          <w:sz w:val="24"/>
          <w:szCs w:val="24"/>
          <w:u w:val="single"/>
        </w:rPr>
      </w:pPr>
    </w:p>
    <w:p w:rsidR="003C1F95" w:rsidRPr="00446D77" w:rsidRDefault="003C1F95" w:rsidP="002C2EDF">
      <w:pPr>
        <w:pStyle w:val="KeinLeerraum"/>
        <w:numPr>
          <w:ilvl w:val="0"/>
          <w:numId w:val="25"/>
        </w:numPr>
        <w:rPr>
          <w:rFonts w:cstheme="minorHAnsi"/>
          <w:sz w:val="24"/>
          <w:szCs w:val="24"/>
        </w:rPr>
      </w:pPr>
      <w:r w:rsidRPr="00446D77">
        <w:rPr>
          <w:rFonts w:cstheme="minorHAnsi"/>
          <w:sz w:val="24"/>
          <w:szCs w:val="24"/>
        </w:rPr>
        <w:t>„Hören</w:t>
      </w:r>
      <w:r w:rsidR="00865A86">
        <w:rPr>
          <w:rFonts w:cstheme="minorHAnsi"/>
          <w:sz w:val="24"/>
          <w:szCs w:val="24"/>
        </w:rPr>
        <w:t>,</w:t>
      </w:r>
      <w:r w:rsidRPr="00446D77">
        <w:rPr>
          <w:rFonts w:cstheme="minorHAnsi"/>
          <w:sz w:val="24"/>
          <w:szCs w:val="24"/>
        </w:rPr>
        <w:t xml:space="preserve"> Lauschen, Lernen“ – Würzburger Sprachförderprogramm</w:t>
      </w:r>
    </w:p>
    <w:p w:rsidR="003C1F95" w:rsidRPr="00446D77" w:rsidRDefault="003C1F95" w:rsidP="002C2EDF">
      <w:pPr>
        <w:pStyle w:val="KeinLeerraum"/>
        <w:numPr>
          <w:ilvl w:val="0"/>
          <w:numId w:val="25"/>
        </w:numPr>
        <w:rPr>
          <w:rFonts w:cstheme="minorHAnsi"/>
          <w:sz w:val="24"/>
          <w:szCs w:val="24"/>
        </w:rPr>
      </w:pPr>
      <w:r w:rsidRPr="00446D77">
        <w:rPr>
          <w:rFonts w:cstheme="minorHAnsi"/>
          <w:sz w:val="24"/>
          <w:szCs w:val="24"/>
        </w:rPr>
        <w:t>Zahlenland – spielerischer Umgang mit Mathematik</w:t>
      </w:r>
    </w:p>
    <w:p w:rsidR="003C1F95" w:rsidRPr="00446D77" w:rsidRDefault="003C1F95" w:rsidP="002C2EDF">
      <w:pPr>
        <w:pStyle w:val="KeinLeerraum"/>
        <w:numPr>
          <w:ilvl w:val="0"/>
          <w:numId w:val="25"/>
        </w:numPr>
        <w:rPr>
          <w:rFonts w:cstheme="minorHAnsi"/>
          <w:sz w:val="24"/>
          <w:szCs w:val="24"/>
        </w:rPr>
      </w:pPr>
      <w:r w:rsidRPr="00446D77">
        <w:rPr>
          <w:rFonts w:cstheme="minorHAnsi"/>
          <w:sz w:val="24"/>
          <w:szCs w:val="24"/>
        </w:rPr>
        <w:t>Eigenständiges Arbeiten am Scherenführerschein</w:t>
      </w:r>
    </w:p>
    <w:p w:rsidR="003C1F95" w:rsidRPr="00446D77" w:rsidRDefault="003C1F95" w:rsidP="002C2EDF">
      <w:pPr>
        <w:pStyle w:val="KeinLeerraum"/>
        <w:numPr>
          <w:ilvl w:val="0"/>
          <w:numId w:val="25"/>
        </w:numPr>
        <w:rPr>
          <w:rFonts w:cstheme="minorHAnsi"/>
          <w:sz w:val="24"/>
          <w:szCs w:val="24"/>
        </w:rPr>
      </w:pPr>
      <w:proofErr w:type="spellStart"/>
      <w:r w:rsidRPr="00446D77">
        <w:rPr>
          <w:rFonts w:cstheme="minorHAnsi"/>
          <w:sz w:val="24"/>
          <w:szCs w:val="24"/>
        </w:rPr>
        <w:t>Schukiblatt</w:t>
      </w:r>
      <w:proofErr w:type="spellEnd"/>
      <w:r w:rsidRPr="00446D77">
        <w:rPr>
          <w:rFonts w:cstheme="minorHAnsi"/>
          <w:sz w:val="24"/>
          <w:szCs w:val="24"/>
        </w:rPr>
        <w:t xml:space="preserve"> </w:t>
      </w:r>
    </w:p>
    <w:p w:rsidR="003C1F95" w:rsidRPr="00446D77" w:rsidRDefault="003C1F95" w:rsidP="002C2EDF">
      <w:pPr>
        <w:pStyle w:val="KeinLeerraum"/>
        <w:numPr>
          <w:ilvl w:val="0"/>
          <w:numId w:val="25"/>
        </w:numPr>
        <w:rPr>
          <w:rFonts w:cstheme="minorHAnsi"/>
          <w:sz w:val="24"/>
          <w:szCs w:val="24"/>
        </w:rPr>
      </w:pPr>
      <w:r w:rsidRPr="00446D77">
        <w:rPr>
          <w:rFonts w:cstheme="minorHAnsi"/>
          <w:sz w:val="24"/>
          <w:szCs w:val="24"/>
        </w:rPr>
        <w:t>Projekte, wie „Forschen mit Fred“, „WUPPIs Abenteuer-Reise“</w:t>
      </w:r>
    </w:p>
    <w:p w:rsidR="003C1F95" w:rsidRPr="00446D77" w:rsidRDefault="003C1F95" w:rsidP="002C2EDF">
      <w:pPr>
        <w:pStyle w:val="KeinLeerraum"/>
        <w:numPr>
          <w:ilvl w:val="0"/>
          <w:numId w:val="25"/>
        </w:numPr>
        <w:rPr>
          <w:rFonts w:cstheme="minorHAnsi"/>
          <w:sz w:val="24"/>
          <w:szCs w:val="24"/>
        </w:rPr>
      </w:pPr>
      <w:r w:rsidRPr="00446D77">
        <w:rPr>
          <w:rFonts w:cstheme="minorHAnsi"/>
          <w:sz w:val="24"/>
          <w:szCs w:val="24"/>
        </w:rPr>
        <w:t>Lebenspraktische Übungen, wie z.B. Schuhe binden</w:t>
      </w:r>
    </w:p>
    <w:p w:rsidR="003C1F95" w:rsidRPr="00446D77" w:rsidRDefault="003C1F95" w:rsidP="002C2EDF">
      <w:pPr>
        <w:pStyle w:val="KeinLeerraum"/>
        <w:numPr>
          <w:ilvl w:val="0"/>
          <w:numId w:val="25"/>
        </w:numPr>
        <w:rPr>
          <w:rFonts w:cstheme="minorHAnsi"/>
          <w:sz w:val="24"/>
          <w:szCs w:val="24"/>
        </w:rPr>
      </w:pPr>
      <w:r w:rsidRPr="00446D77">
        <w:rPr>
          <w:rFonts w:cstheme="minorHAnsi"/>
          <w:sz w:val="24"/>
          <w:szCs w:val="24"/>
        </w:rPr>
        <w:t>Die Schukis verwenden am Schukitag ihr eigenes Mäppchen mit Stiften, Spitzer, Radiergummi, Schere und Klebestift und le</w:t>
      </w:r>
      <w:r w:rsidR="00FE6DBF">
        <w:rPr>
          <w:rFonts w:cstheme="minorHAnsi"/>
          <w:sz w:val="24"/>
          <w:szCs w:val="24"/>
        </w:rPr>
        <w:t xml:space="preserve">rnen das eigenständige Spitzen </w:t>
      </w:r>
      <w:r w:rsidRPr="00446D77">
        <w:rPr>
          <w:rFonts w:cstheme="minorHAnsi"/>
          <w:sz w:val="24"/>
          <w:szCs w:val="24"/>
        </w:rPr>
        <w:t>der Stifte, den sorgfältigen Umgang mit den Materialien.</w:t>
      </w:r>
    </w:p>
    <w:p w:rsidR="003C1F95" w:rsidRDefault="003C1F95" w:rsidP="002C2EDF">
      <w:pPr>
        <w:pStyle w:val="KeinLeerraum"/>
        <w:numPr>
          <w:ilvl w:val="0"/>
          <w:numId w:val="25"/>
        </w:numPr>
        <w:rPr>
          <w:rFonts w:cstheme="minorHAnsi"/>
          <w:sz w:val="24"/>
          <w:szCs w:val="24"/>
        </w:rPr>
      </w:pPr>
      <w:r w:rsidRPr="00446D77">
        <w:rPr>
          <w:rFonts w:cstheme="minorHAnsi"/>
          <w:sz w:val="24"/>
          <w:szCs w:val="24"/>
        </w:rPr>
        <w:t>Projekttage zu bestimmten Themen.</w:t>
      </w:r>
    </w:p>
    <w:p w:rsidR="00FE6DBF" w:rsidRDefault="00FE6DBF" w:rsidP="00FE6DBF">
      <w:pPr>
        <w:pStyle w:val="KeinLeerraum"/>
        <w:ind w:left="720"/>
        <w:rPr>
          <w:rFonts w:cstheme="minorHAnsi"/>
          <w:sz w:val="24"/>
          <w:szCs w:val="24"/>
        </w:rPr>
      </w:pPr>
    </w:p>
    <w:p w:rsidR="000810C7" w:rsidRDefault="000810C7" w:rsidP="00FE6DBF">
      <w:pPr>
        <w:pStyle w:val="KeinLeerraum"/>
        <w:ind w:left="720"/>
        <w:rPr>
          <w:rFonts w:cstheme="minorHAnsi"/>
          <w:sz w:val="24"/>
          <w:szCs w:val="24"/>
        </w:rPr>
      </w:pPr>
    </w:p>
    <w:p w:rsidR="000810C7" w:rsidRDefault="000810C7" w:rsidP="00FE6DBF">
      <w:pPr>
        <w:pStyle w:val="KeinLeerraum"/>
        <w:ind w:left="720"/>
        <w:rPr>
          <w:rFonts w:cstheme="minorHAnsi"/>
          <w:sz w:val="24"/>
          <w:szCs w:val="24"/>
        </w:rPr>
      </w:pPr>
    </w:p>
    <w:p w:rsidR="00E1160F" w:rsidRDefault="00E1160F" w:rsidP="00FE6DBF">
      <w:pPr>
        <w:pStyle w:val="KeinLeerraum"/>
        <w:ind w:left="720"/>
        <w:rPr>
          <w:rFonts w:cstheme="minorHAnsi"/>
          <w:sz w:val="24"/>
          <w:szCs w:val="24"/>
        </w:rPr>
      </w:pPr>
    </w:p>
    <w:p w:rsidR="00E1160F" w:rsidRDefault="00E1160F" w:rsidP="00FE6DBF">
      <w:pPr>
        <w:pStyle w:val="KeinLeerraum"/>
        <w:ind w:left="720"/>
        <w:rPr>
          <w:rFonts w:cstheme="minorHAnsi"/>
          <w:sz w:val="24"/>
          <w:szCs w:val="24"/>
        </w:rPr>
      </w:pPr>
    </w:p>
    <w:p w:rsidR="000810C7" w:rsidRDefault="000810C7" w:rsidP="00FE6DBF">
      <w:pPr>
        <w:pStyle w:val="KeinLeerraum"/>
        <w:ind w:left="720"/>
        <w:rPr>
          <w:rFonts w:cstheme="minorHAnsi"/>
          <w:sz w:val="24"/>
          <w:szCs w:val="24"/>
        </w:rPr>
      </w:pPr>
    </w:p>
    <w:p w:rsidR="00FE6DBF" w:rsidRDefault="00FE6DBF" w:rsidP="00CB06AF">
      <w:pPr>
        <w:pStyle w:val="berschrift3"/>
      </w:pPr>
      <w:bookmarkStart w:id="29" w:name="_Toc68766833"/>
      <w:r>
        <w:t>Schulfähigkeit – was ist das?</w:t>
      </w:r>
      <w:bookmarkEnd w:id="29"/>
    </w:p>
    <w:p w:rsidR="00FE6DBF" w:rsidRPr="00FE6DBF" w:rsidRDefault="00FE6DBF" w:rsidP="00FE6DBF">
      <w:pPr>
        <w:pStyle w:val="KeinLeerraum"/>
        <w:rPr>
          <w:rFonts w:cstheme="minorHAnsi"/>
          <w:sz w:val="24"/>
          <w:szCs w:val="24"/>
        </w:rPr>
      </w:pPr>
      <w:r>
        <w:rPr>
          <w:rFonts w:cstheme="minorHAnsi"/>
          <w:sz w:val="24"/>
          <w:szCs w:val="24"/>
        </w:rPr>
        <w:t>Unter Schulfähigkeit fasst man den körperlich-geistig-seelisch-sozialen Entwicklungsstand eines Kindes zusammen, der zum Zeitpunkt der Einschulung als Voraussetzung für den Unterricht gewünscht wird. Früher sprach man von Schulreife.</w:t>
      </w:r>
    </w:p>
    <w:p w:rsidR="009A4C81" w:rsidRDefault="009A4C81" w:rsidP="00F465CB">
      <w:pPr>
        <w:rPr>
          <w:rFonts w:cstheme="minorHAnsi"/>
          <w:sz w:val="24"/>
          <w:szCs w:val="24"/>
        </w:rPr>
      </w:pPr>
    </w:p>
    <w:p w:rsidR="009A4C81" w:rsidRDefault="009A4C81" w:rsidP="00F465CB">
      <w:pPr>
        <w:rPr>
          <w:rFonts w:cstheme="minorHAnsi"/>
          <w:sz w:val="24"/>
          <w:szCs w:val="24"/>
        </w:rPr>
      </w:pPr>
    </w:p>
    <w:p w:rsidR="00C3505F" w:rsidRDefault="00704350" w:rsidP="00F465CB">
      <w:pPr>
        <w:rPr>
          <w:rFonts w:cstheme="minorHAnsi"/>
          <w:sz w:val="24"/>
          <w:szCs w:val="24"/>
        </w:rPr>
      </w:pPr>
      <w:r w:rsidRPr="00704350">
        <w:rPr>
          <w:noProof/>
          <w:lang w:eastAsia="de-DE"/>
        </w:rPr>
        <w:drawing>
          <wp:inline distT="0" distB="0" distL="0" distR="0">
            <wp:extent cx="5760720" cy="2733830"/>
            <wp:effectExtent l="0" t="0" r="0" b="9525"/>
            <wp:docPr id="10" name="Grafik 10" descr="C:\Users\Familien-PC\Documents\Abbildung Kindergarten Konze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ilien-PC\Documents\Abbildung Kindergarten Konzeptio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733830"/>
                    </a:xfrm>
                    <a:prstGeom prst="rect">
                      <a:avLst/>
                    </a:prstGeom>
                    <a:noFill/>
                    <a:ln>
                      <a:noFill/>
                    </a:ln>
                  </pic:spPr>
                </pic:pic>
              </a:graphicData>
            </a:graphic>
          </wp:inline>
        </w:drawing>
      </w:r>
    </w:p>
    <w:p w:rsidR="00507A9C" w:rsidRDefault="00507A9C" w:rsidP="00F465CB">
      <w:pPr>
        <w:rPr>
          <w:rFonts w:cstheme="minorHAnsi"/>
          <w:sz w:val="24"/>
          <w:szCs w:val="24"/>
        </w:rPr>
      </w:pPr>
      <w:r>
        <w:rPr>
          <w:rFonts w:cstheme="minorHAnsi"/>
          <w:sz w:val="24"/>
          <w:szCs w:val="24"/>
        </w:rPr>
        <w:t>Sozialverhalten &amp; Umgangsformen</w:t>
      </w:r>
    </w:p>
    <w:p w:rsidR="00507A9C" w:rsidRPr="00EA365B" w:rsidRDefault="00507A9C" w:rsidP="00706D85">
      <w:pPr>
        <w:pStyle w:val="Listenabsatz"/>
        <w:numPr>
          <w:ilvl w:val="0"/>
          <w:numId w:val="49"/>
        </w:numPr>
        <w:rPr>
          <w:rFonts w:cstheme="minorHAnsi"/>
          <w:sz w:val="24"/>
          <w:szCs w:val="24"/>
        </w:rPr>
      </w:pPr>
      <w:r w:rsidRPr="00EA365B">
        <w:rPr>
          <w:rFonts w:cstheme="minorHAnsi"/>
          <w:sz w:val="24"/>
          <w:szCs w:val="24"/>
        </w:rPr>
        <w:t>Kooperationsfähigkeit (sich in eine Gemeinschaft einfügen, gut mit anderen auskommen)</w:t>
      </w:r>
    </w:p>
    <w:p w:rsidR="00507A9C" w:rsidRPr="00EA365B" w:rsidRDefault="00507A9C" w:rsidP="00706D85">
      <w:pPr>
        <w:pStyle w:val="Listenabsatz"/>
        <w:numPr>
          <w:ilvl w:val="0"/>
          <w:numId w:val="49"/>
        </w:numPr>
        <w:rPr>
          <w:rFonts w:cstheme="minorHAnsi"/>
          <w:sz w:val="24"/>
          <w:szCs w:val="24"/>
        </w:rPr>
      </w:pPr>
      <w:r w:rsidRPr="00EA365B">
        <w:rPr>
          <w:rFonts w:cstheme="minorHAnsi"/>
          <w:sz w:val="24"/>
          <w:szCs w:val="24"/>
        </w:rPr>
        <w:t>Konstruktives Konfliktverhalten (Streitigkeiten lösen, s. entschuldigen)</w:t>
      </w:r>
    </w:p>
    <w:p w:rsidR="00507A9C" w:rsidRPr="00EA365B" w:rsidRDefault="00920058" w:rsidP="00706D85">
      <w:pPr>
        <w:pStyle w:val="Listenabsatz"/>
        <w:numPr>
          <w:ilvl w:val="0"/>
          <w:numId w:val="48"/>
        </w:numPr>
        <w:rPr>
          <w:rFonts w:cstheme="minorHAnsi"/>
          <w:sz w:val="24"/>
          <w:szCs w:val="24"/>
        </w:rPr>
      </w:pPr>
      <w:r w:rsidRPr="00EA365B">
        <w:rPr>
          <w:rFonts w:cstheme="minorHAnsi"/>
          <w:sz w:val="24"/>
          <w:szCs w:val="24"/>
        </w:rPr>
        <w:t>Stabiles Selbstvertrauen</w:t>
      </w:r>
    </w:p>
    <w:p w:rsidR="00920058" w:rsidRPr="00EA365B" w:rsidRDefault="00920058" w:rsidP="00706D85">
      <w:pPr>
        <w:pStyle w:val="Listenabsatz"/>
        <w:numPr>
          <w:ilvl w:val="0"/>
          <w:numId w:val="48"/>
        </w:numPr>
        <w:rPr>
          <w:rFonts w:cstheme="minorHAnsi"/>
          <w:sz w:val="24"/>
          <w:szCs w:val="24"/>
        </w:rPr>
      </w:pPr>
      <w:r w:rsidRPr="00EA365B">
        <w:rPr>
          <w:rFonts w:cstheme="minorHAnsi"/>
          <w:sz w:val="24"/>
          <w:szCs w:val="24"/>
        </w:rPr>
        <w:t>Umgang mit Misserfolgen</w:t>
      </w:r>
    </w:p>
    <w:p w:rsidR="00920058" w:rsidRPr="00EA365B" w:rsidRDefault="00920058" w:rsidP="00706D85">
      <w:pPr>
        <w:pStyle w:val="Listenabsatz"/>
        <w:numPr>
          <w:ilvl w:val="0"/>
          <w:numId w:val="48"/>
        </w:numPr>
        <w:rPr>
          <w:rFonts w:cstheme="minorHAnsi"/>
          <w:sz w:val="24"/>
          <w:szCs w:val="24"/>
        </w:rPr>
      </w:pPr>
      <w:r w:rsidRPr="00EA365B">
        <w:rPr>
          <w:rFonts w:cstheme="minorHAnsi"/>
          <w:sz w:val="24"/>
          <w:szCs w:val="24"/>
        </w:rPr>
        <w:t>Gesprächsregeln beachten</w:t>
      </w:r>
    </w:p>
    <w:p w:rsidR="00920058" w:rsidRPr="00EA365B" w:rsidRDefault="00920058" w:rsidP="00706D85">
      <w:pPr>
        <w:pStyle w:val="Listenabsatz"/>
        <w:numPr>
          <w:ilvl w:val="0"/>
          <w:numId w:val="48"/>
        </w:numPr>
        <w:rPr>
          <w:rFonts w:cstheme="minorHAnsi"/>
          <w:sz w:val="24"/>
          <w:szCs w:val="24"/>
        </w:rPr>
      </w:pPr>
      <w:r w:rsidRPr="00EA365B">
        <w:rPr>
          <w:rFonts w:cstheme="minorHAnsi"/>
          <w:sz w:val="24"/>
          <w:szCs w:val="24"/>
        </w:rPr>
        <w:t>Regelbewusstsein</w:t>
      </w:r>
    </w:p>
    <w:p w:rsidR="00920058" w:rsidRPr="00EA365B" w:rsidRDefault="00920058" w:rsidP="00706D85">
      <w:pPr>
        <w:pStyle w:val="Listenabsatz"/>
        <w:numPr>
          <w:ilvl w:val="0"/>
          <w:numId w:val="48"/>
        </w:numPr>
        <w:rPr>
          <w:rFonts w:cstheme="minorHAnsi"/>
          <w:sz w:val="24"/>
          <w:szCs w:val="24"/>
        </w:rPr>
      </w:pPr>
      <w:r w:rsidRPr="00EA365B">
        <w:rPr>
          <w:rFonts w:cstheme="minorHAnsi"/>
          <w:sz w:val="24"/>
          <w:szCs w:val="24"/>
        </w:rPr>
        <w:t>Durchsetzungsvermögen (etwas einfordern)</w:t>
      </w:r>
    </w:p>
    <w:p w:rsidR="00920058" w:rsidRDefault="00920058" w:rsidP="00920058">
      <w:pPr>
        <w:rPr>
          <w:rFonts w:cstheme="minorHAnsi"/>
          <w:sz w:val="24"/>
          <w:szCs w:val="24"/>
        </w:rPr>
      </w:pPr>
      <w:r>
        <w:rPr>
          <w:rFonts w:cstheme="minorHAnsi"/>
          <w:sz w:val="24"/>
          <w:szCs w:val="24"/>
        </w:rPr>
        <w:t>Fein-&amp; Grobmotorik</w:t>
      </w:r>
    </w:p>
    <w:p w:rsidR="00920058" w:rsidRDefault="00920058" w:rsidP="002C2EDF">
      <w:pPr>
        <w:pStyle w:val="Listenabsatz"/>
        <w:numPr>
          <w:ilvl w:val="0"/>
          <w:numId w:val="26"/>
        </w:numPr>
        <w:rPr>
          <w:rFonts w:cstheme="minorHAnsi"/>
          <w:sz w:val="24"/>
          <w:szCs w:val="24"/>
        </w:rPr>
      </w:pPr>
      <w:r>
        <w:rPr>
          <w:rFonts w:cstheme="minorHAnsi"/>
          <w:sz w:val="24"/>
          <w:szCs w:val="24"/>
        </w:rPr>
        <w:t>Stifthaltung (Dreipunktgriff)</w:t>
      </w:r>
    </w:p>
    <w:p w:rsidR="00920058" w:rsidRDefault="00920058" w:rsidP="002C2EDF">
      <w:pPr>
        <w:pStyle w:val="Listenabsatz"/>
        <w:numPr>
          <w:ilvl w:val="0"/>
          <w:numId w:val="26"/>
        </w:numPr>
        <w:rPr>
          <w:rFonts w:cstheme="minorHAnsi"/>
          <w:sz w:val="24"/>
          <w:szCs w:val="24"/>
        </w:rPr>
      </w:pPr>
      <w:r>
        <w:rPr>
          <w:rFonts w:cstheme="minorHAnsi"/>
          <w:sz w:val="24"/>
          <w:szCs w:val="24"/>
        </w:rPr>
        <w:t>Schreiben des eigenen Namens</w:t>
      </w:r>
    </w:p>
    <w:p w:rsidR="00920058" w:rsidRDefault="00920058" w:rsidP="002C2EDF">
      <w:pPr>
        <w:pStyle w:val="Listenabsatz"/>
        <w:numPr>
          <w:ilvl w:val="0"/>
          <w:numId w:val="26"/>
        </w:numPr>
        <w:rPr>
          <w:rFonts w:cstheme="minorHAnsi"/>
          <w:sz w:val="24"/>
          <w:szCs w:val="24"/>
        </w:rPr>
      </w:pPr>
      <w:r>
        <w:rPr>
          <w:rFonts w:cstheme="minorHAnsi"/>
          <w:sz w:val="24"/>
          <w:szCs w:val="24"/>
        </w:rPr>
        <w:t>Selbstständigkeit (alleine an- &amp;ausziehen, Schleife binden)</w:t>
      </w:r>
    </w:p>
    <w:p w:rsidR="00920058" w:rsidRDefault="00920058" w:rsidP="002C2EDF">
      <w:pPr>
        <w:pStyle w:val="Listenabsatz"/>
        <w:numPr>
          <w:ilvl w:val="0"/>
          <w:numId w:val="26"/>
        </w:numPr>
        <w:rPr>
          <w:rFonts w:cstheme="minorHAnsi"/>
          <w:sz w:val="24"/>
          <w:szCs w:val="24"/>
        </w:rPr>
      </w:pPr>
      <w:r>
        <w:rPr>
          <w:rFonts w:cstheme="minorHAnsi"/>
          <w:sz w:val="24"/>
          <w:szCs w:val="24"/>
        </w:rPr>
        <w:t>Scherenhaltung &amp;-führung, Umgang mit Kleber</w:t>
      </w:r>
    </w:p>
    <w:p w:rsidR="00920058" w:rsidRDefault="00920058" w:rsidP="002C2EDF">
      <w:pPr>
        <w:pStyle w:val="Listenabsatz"/>
        <w:numPr>
          <w:ilvl w:val="0"/>
          <w:numId w:val="26"/>
        </w:numPr>
        <w:rPr>
          <w:rFonts w:cstheme="minorHAnsi"/>
          <w:sz w:val="24"/>
          <w:szCs w:val="24"/>
        </w:rPr>
      </w:pPr>
      <w:r>
        <w:rPr>
          <w:rFonts w:cstheme="minorHAnsi"/>
          <w:sz w:val="24"/>
          <w:szCs w:val="24"/>
        </w:rPr>
        <w:t>Laufen, klettern, Ball spielen, balancieren, hüpfen…</w:t>
      </w:r>
    </w:p>
    <w:p w:rsidR="00920058" w:rsidRDefault="00920058" w:rsidP="00920058">
      <w:pPr>
        <w:rPr>
          <w:rFonts w:cstheme="minorHAnsi"/>
          <w:sz w:val="24"/>
          <w:szCs w:val="24"/>
        </w:rPr>
      </w:pPr>
      <w:r>
        <w:rPr>
          <w:rFonts w:cstheme="minorHAnsi"/>
          <w:sz w:val="24"/>
          <w:szCs w:val="24"/>
        </w:rPr>
        <w:t>Konzentration, Merkfähigkeit &amp; Wahrnehmung</w:t>
      </w:r>
    </w:p>
    <w:p w:rsidR="00920058" w:rsidRDefault="00920058" w:rsidP="002C2EDF">
      <w:pPr>
        <w:pStyle w:val="Listenabsatz"/>
        <w:numPr>
          <w:ilvl w:val="0"/>
          <w:numId w:val="27"/>
        </w:numPr>
        <w:rPr>
          <w:rFonts w:cstheme="minorHAnsi"/>
          <w:sz w:val="24"/>
          <w:szCs w:val="24"/>
        </w:rPr>
      </w:pPr>
      <w:r>
        <w:rPr>
          <w:rFonts w:cstheme="minorHAnsi"/>
          <w:sz w:val="24"/>
          <w:szCs w:val="24"/>
        </w:rPr>
        <w:t>Gute Seh-und Hörfähigkeit</w:t>
      </w:r>
    </w:p>
    <w:p w:rsidR="00920058" w:rsidRDefault="00920058" w:rsidP="002C2EDF">
      <w:pPr>
        <w:pStyle w:val="Listenabsatz"/>
        <w:numPr>
          <w:ilvl w:val="0"/>
          <w:numId w:val="27"/>
        </w:numPr>
        <w:rPr>
          <w:rFonts w:cstheme="minorHAnsi"/>
          <w:sz w:val="24"/>
          <w:szCs w:val="24"/>
        </w:rPr>
      </w:pPr>
      <w:r>
        <w:rPr>
          <w:rFonts w:cstheme="minorHAnsi"/>
          <w:sz w:val="24"/>
          <w:szCs w:val="24"/>
        </w:rPr>
        <w:t>Verständnis &amp; Umsetzung von Arbeitsaufträgen</w:t>
      </w:r>
    </w:p>
    <w:p w:rsidR="00920058" w:rsidRDefault="00920058" w:rsidP="002C2EDF">
      <w:pPr>
        <w:pStyle w:val="Listenabsatz"/>
        <w:numPr>
          <w:ilvl w:val="0"/>
          <w:numId w:val="27"/>
        </w:numPr>
        <w:rPr>
          <w:rFonts w:cstheme="minorHAnsi"/>
          <w:sz w:val="24"/>
          <w:szCs w:val="24"/>
        </w:rPr>
      </w:pPr>
      <w:r>
        <w:rPr>
          <w:rFonts w:cstheme="minorHAnsi"/>
          <w:sz w:val="24"/>
          <w:szCs w:val="24"/>
        </w:rPr>
        <w:t>Sich etwas merken und wiedergeben (Lieder, Verse, Geschichten nacherzählen)</w:t>
      </w:r>
    </w:p>
    <w:p w:rsidR="00920058" w:rsidRDefault="00920058" w:rsidP="002C2EDF">
      <w:pPr>
        <w:pStyle w:val="Listenabsatz"/>
        <w:numPr>
          <w:ilvl w:val="0"/>
          <w:numId w:val="27"/>
        </w:numPr>
        <w:rPr>
          <w:rFonts w:cstheme="minorHAnsi"/>
          <w:sz w:val="24"/>
          <w:szCs w:val="24"/>
        </w:rPr>
      </w:pPr>
      <w:r>
        <w:rPr>
          <w:rFonts w:cstheme="minorHAnsi"/>
          <w:sz w:val="24"/>
          <w:szCs w:val="24"/>
        </w:rPr>
        <w:lastRenderedPageBreak/>
        <w:t>Durchhaltevermögen (längere Beschäftigung mit einer Sache, etwas zu Ende bringen)</w:t>
      </w:r>
    </w:p>
    <w:p w:rsidR="00920058" w:rsidRDefault="00920058" w:rsidP="002C2EDF">
      <w:pPr>
        <w:pStyle w:val="Listenabsatz"/>
        <w:numPr>
          <w:ilvl w:val="0"/>
          <w:numId w:val="27"/>
        </w:numPr>
        <w:rPr>
          <w:rFonts w:cstheme="minorHAnsi"/>
          <w:sz w:val="24"/>
          <w:szCs w:val="24"/>
        </w:rPr>
      </w:pPr>
      <w:r>
        <w:rPr>
          <w:rFonts w:cstheme="minorHAnsi"/>
          <w:sz w:val="24"/>
          <w:szCs w:val="24"/>
        </w:rPr>
        <w:t>Farben zuordnen/ benennen</w:t>
      </w:r>
    </w:p>
    <w:p w:rsidR="00920058" w:rsidRDefault="00920058" w:rsidP="002C2EDF">
      <w:pPr>
        <w:pStyle w:val="Listenabsatz"/>
        <w:numPr>
          <w:ilvl w:val="0"/>
          <w:numId w:val="27"/>
        </w:numPr>
        <w:rPr>
          <w:rFonts w:cstheme="minorHAnsi"/>
          <w:sz w:val="24"/>
          <w:szCs w:val="24"/>
        </w:rPr>
      </w:pPr>
      <w:r>
        <w:rPr>
          <w:rFonts w:cstheme="minorHAnsi"/>
          <w:sz w:val="24"/>
          <w:szCs w:val="24"/>
        </w:rPr>
        <w:t>Zuhören können</w:t>
      </w:r>
    </w:p>
    <w:p w:rsidR="00920058" w:rsidRDefault="00920058" w:rsidP="00920058">
      <w:pPr>
        <w:rPr>
          <w:rFonts w:cstheme="minorHAnsi"/>
          <w:sz w:val="24"/>
          <w:szCs w:val="24"/>
        </w:rPr>
      </w:pPr>
      <w:r w:rsidRPr="00920058">
        <w:rPr>
          <w:rFonts w:cstheme="minorHAnsi"/>
          <w:sz w:val="24"/>
          <w:szCs w:val="24"/>
        </w:rPr>
        <w:t xml:space="preserve">Mathematische </w:t>
      </w:r>
      <w:r>
        <w:rPr>
          <w:rFonts w:cstheme="minorHAnsi"/>
          <w:sz w:val="24"/>
          <w:szCs w:val="24"/>
        </w:rPr>
        <w:t>Fähigkeiten</w:t>
      </w:r>
    </w:p>
    <w:p w:rsidR="00920058" w:rsidRDefault="00920058" w:rsidP="002C2EDF">
      <w:pPr>
        <w:pStyle w:val="Listenabsatz"/>
        <w:numPr>
          <w:ilvl w:val="0"/>
          <w:numId w:val="28"/>
        </w:numPr>
        <w:rPr>
          <w:rFonts w:cstheme="minorHAnsi"/>
          <w:sz w:val="24"/>
          <w:szCs w:val="24"/>
        </w:rPr>
      </w:pPr>
      <w:r>
        <w:rPr>
          <w:rFonts w:cstheme="minorHAnsi"/>
          <w:sz w:val="24"/>
          <w:szCs w:val="24"/>
        </w:rPr>
        <w:t>Erkennen/Zuordnen identischer Figuren/Formen</w:t>
      </w:r>
    </w:p>
    <w:p w:rsidR="00920058" w:rsidRDefault="00920058" w:rsidP="002C2EDF">
      <w:pPr>
        <w:pStyle w:val="Listenabsatz"/>
        <w:numPr>
          <w:ilvl w:val="0"/>
          <w:numId w:val="28"/>
        </w:numPr>
        <w:rPr>
          <w:rFonts w:cstheme="minorHAnsi"/>
          <w:sz w:val="24"/>
          <w:szCs w:val="24"/>
        </w:rPr>
      </w:pPr>
      <w:r>
        <w:rPr>
          <w:rFonts w:cstheme="minorHAnsi"/>
          <w:sz w:val="24"/>
          <w:szCs w:val="24"/>
        </w:rPr>
        <w:t>Zählen, Mengen erfassen</w:t>
      </w:r>
    </w:p>
    <w:p w:rsidR="00920058" w:rsidRDefault="00920058" w:rsidP="002C2EDF">
      <w:pPr>
        <w:pStyle w:val="Listenabsatz"/>
        <w:numPr>
          <w:ilvl w:val="0"/>
          <w:numId w:val="28"/>
        </w:numPr>
        <w:rPr>
          <w:rFonts w:cstheme="minorHAnsi"/>
          <w:sz w:val="24"/>
          <w:szCs w:val="24"/>
        </w:rPr>
      </w:pPr>
      <w:r>
        <w:rPr>
          <w:rFonts w:cstheme="minorHAnsi"/>
          <w:sz w:val="24"/>
          <w:szCs w:val="24"/>
        </w:rPr>
        <w:t>Gegenstände nach Farbe, Größe sortieren</w:t>
      </w:r>
    </w:p>
    <w:p w:rsidR="00920058" w:rsidRDefault="00920058" w:rsidP="002C2EDF">
      <w:pPr>
        <w:pStyle w:val="Listenabsatz"/>
        <w:numPr>
          <w:ilvl w:val="0"/>
          <w:numId w:val="28"/>
        </w:numPr>
        <w:rPr>
          <w:rFonts w:cstheme="minorHAnsi"/>
          <w:sz w:val="24"/>
          <w:szCs w:val="24"/>
        </w:rPr>
      </w:pPr>
      <w:r>
        <w:rPr>
          <w:rFonts w:cstheme="minorHAnsi"/>
          <w:sz w:val="24"/>
          <w:szCs w:val="24"/>
        </w:rPr>
        <w:t>Anwendung von Begriffen wie oben, unten, klein, groß, gleich, mehr/weniger</w:t>
      </w:r>
    </w:p>
    <w:p w:rsidR="00920058" w:rsidRDefault="00920058" w:rsidP="00920058">
      <w:pPr>
        <w:rPr>
          <w:rFonts w:cstheme="minorHAnsi"/>
          <w:sz w:val="24"/>
          <w:szCs w:val="24"/>
        </w:rPr>
      </w:pPr>
      <w:r>
        <w:rPr>
          <w:rFonts w:cstheme="minorHAnsi"/>
          <w:sz w:val="24"/>
          <w:szCs w:val="24"/>
        </w:rPr>
        <w:t>Sprachliche Fähigkeiten</w:t>
      </w:r>
    </w:p>
    <w:p w:rsidR="00920058" w:rsidRDefault="00920058" w:rsidP="002C2EDF">
      <w:pPr>
        <w:pStyle w:val="Listenabsatz"/>
        <w:numPr>
          <w:ilvl w:val="0"/>
          <w:numId w:val="29"/>
        </w:numPr>
        <w:rPr>
          <w:rFonts w:cstheme="minorHAnsi"/>
          <w:sz w:val="24"/>
          <w:szCs w:val="24"/>
        </w:rPr>
      </w:pPr>
      <w:r>
        <w:rPr>
          <w:rFonts w:cstheme="minorHAnsi"/>
          <w:sz w:val="24"/>
          <w:szCs w:val="24"/>
        </w:rPr>
        <w:t>Gesprächsbereitschaft, sich anderen mitteilen</w:t>
      </w:r>
    </w:p>
    <w:p w:rsidR="00920058" w:rsidRDefault="00920058" w:rsidP="002C2EDF">
      <w:pPr>
        <w:pStyle w:val="Listenabsatz"/>
        <w:numPr>
          <w:ilvl w:val="0"/>
          <w:numId w:val="29"/>
        </w:numPr>
        <w:rPr>
          <w:rFonts w:cstheme="minorHAnsi"/>
          <w:sz w:val="24"/>
          <w:szCs w:val="24"/>
        </w:rPr>
      </w:pPr>
      <w:r>
        <w:rPr>
          <w:rFonts w:cstheme="minorHAnsi"/>
          <w:sz w:val="24"/>
          <w:szCs w:val="24"/>
        </w:rPr>
        <w:t>Sachverhalte mit altersgemäßem Wortschatz erklären</w:t>
      </w:r>
    </w:p>
    <w:p w:rsidR="00920058" w:rsidRDefault="00920058" w:rsidP="002C2EDF">
      <w:pPr>
        <w:pStyle w:val="Listenabsatz"/>
        <w:numPr>
          <w:ilvl w:val="0"/>
          <w:numId w:val="29"/>
        </w:numPr>
        <w:rPr>
          <w:rFonts w:cstheme="minorHAnsi"/>
          <w:sz w:val="24"/>
          <w:szCs w:val="24"/>
        </w:rPr>
      </w:pPr>
      <w:r>
        <w:rPr>
          <w:rFonts w:cstheme="minorHAnsi"/>
          <w:sz w:val="24"/>
          <w:szCs w:val="24"/>
        </w:rPr>
        <w:t>Fragen beantworten</w:t>
      </w:r>
    </w:p>
    <w:p w:rsidR="00920058" w:rsidRDefault="00920058" w:rsidP="002C2EDF">
      <w:pPr>
        <w:pStyle w:val="Listenabsatz"/>
        <w:numPr>
          <w:ilvl w:val="0"/>
          <w:numId w:val="29"/>
        </w:numPr>
        <w:rPr>
          <w:rFonts w:cstheme="minorHAnsi"/>
          <w:sz w:val="24"/>
          <w:szCs w:val="24"/>
        </w:rPr>
      </w:pPr>
      <w:r>
        <w:rPr>
          <w:rFonts w:cstheme="minorHAnsi"/>
          <w:sz w:val="24"/>
          <w:szCs w:val="24"/>
        </w:rPr>
        <w:t>In ganzen Sätzen spr</w:t>
      </w:r>
      <w:r w:rsidR="001D4A8F">
        <w:rPr>
          <w:rFonts w:cstheme="minorHAnsi"/>
          <w:sz w:val="24"/>
          <w:szCs w:val="24"/>
        </w:rPr>
        <w:t>echen (von Erlebnissen erzählen</w:t>
      </w:r>
    </w:p>
    <w:p w:rsidR="001D4A8F" w:rsidRDefault="001D4A8F" w:rsidP="001D4A8F">
      <w:pPr>
        <w:pStyle w:val="Listenabsatz"/>
        <w:rPr>
          <w:rFonts w:cstheme="minorHAnsi"/>
          <w:sz w:val="24"/>
          <w:szCs w:val="24"/>
        </w:rPr>
      </w:pPr>
    </w:p>
    <w:p w:rsidR="00240452" w:rsidRDefault="00240452" w:rsidP="001D4A8F">
      <w:pPr>
        <w:pStyle w:val="Listenabsatz"/>
        <w:rPr>
          <w:rFonts w:cstheme="minorHAnsi"/>
          <w:sz w:val="24"/>
          <w:szCs w:val="24"/>
        </w:rPr>
      </w:pPr>
    </w:p>
    <w:p w:rsidR="001D4A8F" w:rsidRDefault="001D4A8F" w:rsidP="00CB06AF">
      <w:pPr>
        <w:pStyle w:val="berschrift2"/>
      </w:pPr>
      <w:bookmarkStart w:id="30" w:name="_Toc68766834"/>
      <w:r>
        <w:t>Tagesstruktur</w:t>
      </w:r>
      <w:bookmarkEnd w:id="30"/>
      <w:r>
        <w:t xml:space="preserve"> </w:t>
      </w:r>
    </w:p>
    <w:p w:rsidR="001D4A8F" w:rsidRDefault="001D4A8F" w:rsidP="001D4A8F">
      <w:pPr>
        <w:rPr>
          <w:rFonts w:cstheme="minorHAnsi"/>
          <w:sz w:val="24"/>
          <w:szCs w:val="24"/>
        </w:rPr>
      </w:pPr>
      <w:r>
        <w:rPr>
          <w:rFonts w:cstheme="minorHAnsi"/>
          <w:sz w:val="24"/>
          <w:szCs w:val="24"/>
        </w:rPr>
        <w:t>Die Kinder in unseren Kindergärten werden in 7 Gruppen von jeweils 1 Erzieherin (Gruppenleitung) und einer pädagogischen Zweitkraft betreut.</w:t>
      </w:r>
      <w:r w:rsidR="004926E4">
        <w:rPr>
          <w:rFonts w:cstheme="minorHAnsi"/>
          <w:sz w:val="24"/>
          <w:szCs w:val="24"/>
        </w:rPr>
        <w:t xml:space="preserve"> Teilweise werden die Gruppen von Praktikanten ergänzt.</w:t>
      </w:r>
    </w:p>
    <w:p w:rsidR="001D4A8F" w:rsidRDefault="001D4A8F" w:rsidP="001D4A8F">
      <w:pPr>
        <w:rPr>
          <w:rFonts w:cstheme="minorHAnsi"/>
          <w:sz w:val="24"/>
          <w:szCs w:val="24"/>
        </w:rPr>
      </w:pPr>
      <w:r>
        <w:rPr>
          <w:rFonts w:cstheme="minorHAnsi"/>
          <w:sz w:val="24"/>
          <w:szCs w:val="24"/>
        </w:rPr>
        <w:t>Eine Waldkindergartengruppe hat seit 2012 ihr Domizil im Wald, sie haben ein eigenes Konzept.</w:t>
      </w:r>
    </w:p>
    <w:p w:rsidR="004926E4" w:rsidRDefault="004926E4" w:rsidP="001D4A8F">
      <w:pPr>
        <w:rPr>
          <w:rFonts w:cstheme="minorHAnsi"/>
          <w:sz w:val="24"/>
          <w:szCs w:val="24"/>
        </w:rPr>
      </w:pPr>
      <w:r>
        <w:rPr>
          <w:rFonts w:cstheme="minorHAnsi"/>
          <w:sz w:val="24"/>
          <w:szCs w:val="24"/>
        </w:rPr>
        <w:t>Um die Arbeit in der Einrichtung zu planen und zu koordinieren sind regelmäßige Teambesprechungen notwendig. Im 14tägigen Rhythmus trifft sich das pädagogische Personal</w:t>
      </w:r>
      <w:r w:rsidR="00240452">
        <w:rPr>
          <w:rFonts w:cstheme="minorHAnsi"/>
          <w:sz w:val="24"/>
          <w:szCs w:val="24"/>
        </w:rPr>
        <w:t xml:space="preserve"> für zwei Stunden.  Im ganzen Plenum stehen das aktuelle Geschehen oder Fallbesprechungen auf der Tagesordnung. Im anschließenden Gruppenteam ist Zeit, das Geschehen in der Gruppe zu reflektieren und zu koordinieren.</w:t>
      </w:r>
    </w:p>
    <w:p w:rsidR="00240452" w:rsidRDefault="00240452" w:rsidP="001D4A8F">
      <w:pPr>
        <w:rPr>
          <w:rFonts w:cstheme="minorHAnsi"/>
          <w:sz w:val="24"/>
          <w:szCs w:val="24"/>
        </w:rPr>
      </w:pPr>
      <w:r>
        <w:rPr>
          <w:rFonts w:cstheme="minorHAnsi"/>
          <w:sz w:val="24"/>
          <w:szCs w:val="24"/>
        </w:rPr>
        <w:t>Bei Bedarf werden zusätzlich Gruppenleiterbesprechungen abgehalten. 2-3-mal jährlich fi</w:t>
      </w:r>
      <w:r w:rsidR="00124655">
        <w:rPr>
          <w:rFonts w:cstheme="minorHAnsi"/>
          <w:sz w:val="24"/>
          <w:szCs w:val="24"/>
        </w:rPr>
        <w:t>nden Großteams mit den Kolleg</w:t>
      </w:r>
      <w:r>
        <w:rPr>
          <w:rFonts w:cstheme="minorHAnsi"/>
          <w:sz w:val="24"/>
          <w:szCs w:val="24"/>
        </w:rPr>
        <w:t>Innen aus den Bereichen Krippe und Hort statt.</w:t>
      </w:r>
    </w:p>
    <w:p w:rsidR="00240452" w:rsidRDefault="00240452" w:rsidP="001D4A8F">
      <w:pPr>
        <w:rPr>
          <w:rFonts w:cstheme="minorHAnsi"/>
          <w:sz w:val="24"/>
          <w:szCs w:val="24"/>
        </w:rPr>
      </w:pPr>
    </w:p>
    <w:p w:rsidR="004926E4" w:rsidRDefault="004926E4" w:rsidP="001D4A8F">
      <w:pPr>
        <w:rPr>
          <w:rFonts w:cstheme="minorHAnsi"/>
          <w:sz w:val="24"/>
          <w:szCs w:val="24"/>
        </w:rPr>
      </w:pPr>
    </w:p>
    <w:p w:rsidR="00240452" w:rsidRDefault="00240452" w:rsidP="001D4A8F">
      <w:pPr>
        <w:rPr>
          <w:rFonts w:cstheme="minorHAnsi"/>
          <w:sz w:val="24"/>
          <w:szCs w:val="24"/>
        </w:rPr>
      </w:pPr>
    </w:p>
    <w:p w:rsidR="00240452" w:rsidRDefault="00240452" w:rsidP="001D4A8F">
      <w:pPr>
        <w:rPr>
          <w:rFonts w:cstheme="minorHAnsi"/>
          <w:sz w:val="24"/>
          <w:szCs w:val="24"/>
        </w:rPr>
      </w:pPr>
    </w:p>
    <w:p w:rsidR="00240452" w:rsidRDefault="00240452" w:rsidP="001D4A8F">
      <w:pPr>
        <w:rPr>
          <w:rFonts w:cstheme="minorHAnsi"/>
          <w:sz w:val="24"/>
          <w:szCs w:val="24"/>
        </w:rPr>
      </w:pPr>
    </w:p>
    <w:p w:rsidR="00E1160F" w:rsidRDefault="00E1160F" w:rsidP="001D4A8F">
      <w:pPr>
        <w:rPr>
          <w:rFonts w:cstheme="minorHAnsi"/>
          <w:sz w:val="24"/>
          <w:szCs w:val="24"/>
        </w:rPr>
      </w:pPr>
    </w:p>
    <w:p w:rsidR="00E1160F" w:rsidRDefault="00E1160F" w:rsidP="001D4A8F">
      <w:pPr>
        <w:rPr>
          <w:rFonts w:cstheme="minorHAnsi"/>
          <w:sz w:val="24"/>
          <w:szCs w:val="24"/>
        </w:rPr>
      </w:pPr>
    </w:p>
    <w:p w:rsidR="004926E4" w:rsidRPr="001D4A8F" w:rsidRDefault="004926E4" w:rsidP="001D4A8F">
      <w:pPr>
        <w:rPr>
          <w:rFonts w:cstheme="minorHAnsi"/>
          <w:sz w:val="24"/>
          <w:szCs w:val="24"/>
        </w:rPr>
      </w:pPr>
    </w:p>
    <w:p w:rsidR="001D4A8F" w:rsidRPr="001D4A8F" w:rsidRDefault="00D448B4" w:rsidP="00CB06AF">
      <w:pPr>
        <w:pStyle w:val="berschrift3"/>
      </w:pPr>
      <w:bookmarkStart w:id="31" w:name="_Toc68766835"/>
      <w:r>
        <w:lastRenderedPageBreak/>
        <w:t>Tagesablauf – Einen Tag bei uns erleben</w:t>
      </w:r>
      <w:bookmarkEnd w:id="31"/>
    </w:p>
    <w:p w:rsidR="00BC66F6" w:rsidRDefault="00BC66F6" w:rsidP="00BC66F6"/>
    <w:tbl>
      <w:tblPr>
        <w:tblW w:w="8980" w:type="dxa"/>
        <w:tblCellMar>
          <w:left w:w="70" w:type="dxa"/>
          <w:right w:w="70" w:type="dxa"/>
        </w:tblCellMar>
        <w:tblLook w:val="04A0" w:firstRow="1" w:lastRow="0" w:firstColumn="1" w:lastColumn="0" w:noHBand="0" w:noVBand="1"/>
      </w:tblPr>
      <w:tblGrid>
        <w:gridCol w:w="1880"/>
        <w:gridCol w:w="4427"/>
        <w:gridCol w:w="2673"/>
      </w:tblGrid>
      <w:tr w:rsidR="00BC66F6" w:rsidRPr="00D91568" w:rsidTr="00C13A3E">
        <w:trPr>
          <w:trHeight w:val="390"/>
        </w:trPr>
        <w:tc>
          <w:tcPr>
            <w:tcW w:w="1880" w:type="dxa"/>
            <w:tcBorders>
              <w:top w:val="nil"/>
              <w:left w:val="nil"/>
              <w:bottom w:val="nil"/>
              <w:right w:val="nil"/>
            </w:tcBorders>
            <w:shd w:val="clear" w:color="auto" w:fill="auto"/>
            <w:noWrap/>
            <w:vAlign w:val="bottom"/>
            <w:hideMark/>
          </w:tcPr>
          <w:p w:rsidR="00BC66F6" w:rsidRPr="00D91568" w:rsidRDefault="00BC66F6" w:rsidP="00C13A3E">
            <w:pPr>
              <w:spacing w:after="0" w:line="240" w:lineRule="auto"/>
              <w:rPr>
                <w:rFonts w:ascii="Times New Roman" w:eastAsia="Times New Roman" w:hAnsi="Times New Roman" w:cs="Times New Roman"/>
                <w:sz w:val="24"/>
                <w:szCs w:val="24"/>
                <w:lang w:eastAsia="de-DE"/>
              </w:rPr>
            </w:pPr>
          </w:p>
        </w:tc>
        <w:tc>
          <w:tcPr>
            <w:tcW w:w="442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C66F6" w:rsidRPr="00D91568" w:rsidRDefault="00BC66F6" w:rsidP="00C13A3E">
            <w:pPr>
              <w:spacing w:after="0" w:line="240" w:lineRule="auto"/>
              <w:rPr>
                <w:rFonts w:ascii="Calibri" w:eastAsia="Times New Roman" w:hAnsi="Calibri" w:cs="Calibri"/>
                <w:b/>
                <w:bCs/>
                <w:color w:val="000000"/>
                <w:sz w:val="28"/>
                <w:szCs w:val="28"/>
                <w:lang w:eastAsia="de-DE"/>
              </w:rPr>
            </w:pPr>
            <w:r w:rsidRPr="00D91568">
              <w:rPr>
                <w:rFonts w:ascii="Calibri" w:eastAsia="Times New Roman" w:hAnsi="Calibri" w:cs="Calibri"/>
                <w:b/>
                <w:bCs/>
                <w:color w:val="000000"/>
                <w:sz w:val="28"/>
                <w:szCs w:val="28"/>
                <w:lang w:eastAsia="de-DE"/>
              </w:rPr>
              <w:t>Stammgruppe</w:t>
            </w:r>
          </w:p>
        </w:tc>
        <w:tc>
          <w:tcPr>
            <w:tcW w:w="2673" w:type="dxa"/>
            <w:tcBorders>
              <w:top w:val="single" w:sz="8" w:space="0" w:color="auto"/>
              <w:left w:val="nil"/>
              <w:bottom w:val="single" w:sz="4" w:space="0" w:color="auto"/>
              <w:right w:val="single" w:sz="8" w:space="0" w:color="auto"/>
            </w:tcBorders>
            <w:shd w:val="clear" w:color="auto" w:fill="auto"/>
            <w:noWrap/>
            <w:vAlign w:val="bottom"/>
            <w:hideMark/>
          </w:tcPr>
          <w:p w:rsidR="00BC66F6" w:rsidRPr="00D91568" w:rsidRDefault="00BC66F6" w:rsidP="00C13A3E">
            <w:pPr>
              <w:spacing w:after="0" w:line="240" w:lineRule="auto"/>
              <w:rPr>
                <w:rFonts w:ascii="Calibri" w:eastAsia="Times New Roman" w:hAnsi="Calibri" w:cs="Calibri"/>
                <w:b/>
                <w:bCs/>
                <w:color w:val="000000"/>
                <w:sz w:val="28"/>
                <w:szCs w:val="28"/>
                <w:lang w:eastAsia="de-DE"/>
              </w:rPr>
            </w:pPr>
            <w:r w:rsidRPr="00D91568">
              <w:rPr>
                <w:rFonts w:ascii="Calibri" w:eastAsia="Times New Roman" w:hAnsi="Calibri" w:cs="Calibri"/>
                <w:b/>
                <w:bCs/>
                <w:color w:val="000000"/>
                <w:sz w:val="28"/>
                <w:szCs w:val="28"/>
                <w:lang w:eastAsia="de-DE"/>
              </w:rPr>
              <w:t>Gruppenübergreifend</w:t>
            </w:r>
          </w:p>
        </w:tc>
      </w:tr>
      <w:tr w:rsidR="00BC66F6" w:rsidRPr="00D91568" w:rsidTr="00C13A3E">
        <w:trPr>
          <w:trHeight w:val="315"/>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66F6" w:rsidRPr="00D91568" w:rsidRDefault="00BC66F6" w:rsidP="00C13A3E">
            <w:pPr>
              <w:spacing w:after="0" w:line="240" w:lineRule="auto"/>
              <w:rPr>
                <w:rFonts w:ascii="Calibri" w:eastAsia="Times New Roman" w:hAnsi="Calibri" w:cs="Calibri"/>
                <w:color w:val="000000"/>
                <w:sz w:val="24"/>
                <w:szCs w:val="24"/>
                <w:lang w:eastAsia="de-DE"/>
              </w:rPr>
            </w:pPr>
            <w:r w:rsidRPr="00D91568">
              <w:rPr>
                <w:rFonts w:ascii="Calibri" w:eastAsia="Times New Roman" w:hAnsi="Calibri" w:cs="Calibri"/>
                <w:color w:val="000000"/>
                <w:sz w:val="24"/>
                <w:szCs w:val="24"/>
                <w:lang w:eastAsia="de-DE"/>
              </w:rPr>
              <w:t>6:45 - 7:30</w:t>
            </w:r>
          </w:p>
        </w:tc>
        <w:tc>
          <w:tcPr>
            <w:tcW w:w="7100" w:type="dxa"/>
            <w:gridSpan w:val="2"/>
            <w:tcBorders>
              <w:top w:val="single" w:sz="4" w:space="0" w:color="auto"/>
              <w:left w:val="nil"/>
              <w:bottom w:val="single" w:sz="4" w:space="0" w:color="auto"/>
              <w:right w:val="single" w:sz="4" w:space="0" w:color="auto"/>
            </w:tcBorders>
            <w:shd w:val="clear" w:color="auto" w:fill="auto"/>
            <w:vAlign w:val="bottom"/>
            <w:hideMark/>
          </w:tcPr>
          <w:p w:rsidR="00BC66F6" w:rsidRDefault="00BC66F6" w:rsidP="00C13A3E">
            <w:pPr>
              <w:spacing w:after="0" w:line="240" w:lineRule="auto"/>
              <w:rPr>
                <w:rFonts w:ascii="Calibri" w:eastAsia="Times New Roman" w:hAnsi="Calibri" w:cs="Calibri"/>
                <w:color w:val="000000"/>
                <w:sz w:val="24"/>
                <w:szCs w:val="24"/>
                <w:lang w:eastAsia="de-DE"/>
              </w:rPr>
            </w:pPr>
            <w:r>
              <w:rPr>
                <w:rFonts w:ascii="Calibri" w:eastAsia="Times New Roman" w:hAnsi="Calibri" w:cs="Calibri"/>
                <w:color w:val="000000"/>
                <w:sz w:val="24"/>
                <w:szCs w:val="24"/>
                <w:lang w:eastAsia="de-DE"/>
              </w:rPr>
              <w:t>Frühdienst: Die Kinder sammeln sich morgens in einer Gruppe.</w:t>
            </w:r>
          </w:p>
          <w:p w:rsidR="00BC66F6" w:rsidRPr="008B5E84" w:rsidRDefault="00BC66F6" w:rsidP="002C2EDF">
            <w:pPr>
              <w:pStyle w:val="Listenabsatz"/>
              <w:numPr>
                <w:ilvl w:val="0"/>
                <w:numId w:val="30"/>
              </w:numPr>
              <w:spacing w:after="0" w:line="240" w:lineRule="auto"/>
              <w:rPr>
                <w:rFonts w:ascii="Calibri" w:eastAsia="Times New Roman" w:hAnsi="Calibri" w:cs="Calibri"/>
                <w:color w:val="000000"/>
                <w:sz w:val="24"/>
                <w:szCs w:val="24"/>
                <w:lang w:eastAsia="de-DE"/>
              </w:rPr>
            </w:pPr>
            <w:r>
              <w:rPr>
                <w:rFonts w:ascii="Calibri" w:eastAsia="Times New Roman" w:hAnsi="Calibri" w:cs="Calibri"/>
                <w:color w:val="000000"/>
                <w:sz w:val="24"/>
                <w:szCs w:val="24"/>
                <w:lang w:eastAsia="de-DE"/>
              </w:rPr>
              <w:t>Freispiel</w:t>
            </w:r>
          </w:p>
          <w:p w:rsidR="00BC66F6" w:rsidRPr="00D91568" w:rsidRDefault="00BC66F6" w:rsidP="00C13A3E">
            <w:pPr>
              <w:spacing w:after="0" w:line="240" w:lineRule="auto"/>
              <w:rPr>
                <w:rFonts w:ascii="Calibri" w:eastAsia="Times New Roman" w:hAnsi="Calibri" w:cs="Calibri"/>
                <w:color w:val="000000"/>
                <w:sz w:val="24"/>
                <w:szCs w:val="24"/>
                <w:lang w:eastAsia="de-DE"/>
              </w:rPr>
            </w:pPr>
            <w:r w:rsidRPr="00D91568">
              <w:rPr>
                <w:rFonts w:ascii="Calibri" w:eastAsia="Times New Roman" w:hAnsi="Calibri" w:cs="Calibri"/>
                <w:color w:val="000000"/>
                <w:sz w:val="24"/>
                <w:szCs w:val="24"/>
                <w:lang w:eastAsia="de-DE"/>
              </w:rPr>
              <w:t> </w:t>
            </w:r>
          </w:p>
        </w:tc>
      </w:tr>
      <w:tr w:rsidR="00BC66F6" w:rsidRPr="00D91568" w:rsidTr="00C13A3E">
        <w:trPr>
          <w:trHeight w:val="315"/>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BC66F6" w:rsidRPr="00D91568" w:rsidRDefault="00BC66F6" w:rsidP="00C13A3E">
            <w:pPr>
              <w:spacing w:after="0" w:line="240" w:lineRule="auto"/>
              <w:rPr>
                <w:rFonts w:ascii="Calibri" w:eastAsia="Times New Roman" w:hAnsi="Calibri" w:cs="Calibri"/>
                <w:color w:val="000000"/>
                <w:sz w:val="24"/>
                <w:szCs w:val="24"/>
                <w:lang w:eastAsia="de-DE"/>
              </w:rPr>
            </w:pPr>
            <w:r w:rsidRPr="00D91568">
              <w:rPr>
                <w:rFonts w:ascii="Calibri" w:eastAsia="Times New Roman" w:hAnsi="Calibri" w:cs="Calibri"/>
                <w:color w:val="000000"/>
                <w:sz w:val="24"/>
                <w:szCs w:val="24"/>
                <w:lang w:eastAsia="de-DE"/>
              </w:rPr>
              <w:t>7:30 - 8:30</w:t>
            </w:r>
          </w:p>
        </w:tc>
        <w:tc>
          <w:tcPr>
            <w:tcW w:w="4427" w:type="dxa"/>
            <w:tcBorders>
              <w:top w:val="nil"/>
              <w:left w:val="nil"/>
              <w:bottom w:val="single" w:sz="4" w:space="0" w:color="auto"/>
              <w:right w:val="single" w:sz="4" w:space="0" w:color="auto"/>
            </w:tcBorders>
            <w:shd w:val="clear" w:color="auto" w:fill="auto"/>
            <w:vAlign w:val="bottom"/>
            <w:hideMark/>
          </w:tcPr>
          <w:p w:rsidR="00BC66F6" w:rsidRDefault="00BC66F6" w:rsidP="00C13A3E">
            <w:pPr>
              <w:spacing w:after="0" w:line="240" w:lineRule="auto"/>
              <w:rPr>
                <w:rFonts w:ascii="Calibri" w:eastAsia="Times New Roman" w:hAnsi="Calibri" w:cs="Calibri"/>
                <w:color w:val="000000"/>
                <w:sz w:val="24"/>
                <w:szCs w:val="24"/>
                <w:lang w:eastAsia="de-DE"/>
              </w:rPr>
            </w:pPr>
            <w:r w:rsidRPr="00D91568">
              <w:rPr>
                <w:rFonts w:ascii="Calibri" w:eastAsia="Times New Roman" w:hAnsi="Calibri" w:cs="Calibri"/>
                <w:color w:val="000000"/>
                <w:sz w:val="24"/>
                <w:szCs w:val="24"/>
                <w:lang w:eastAsia="de-DE"/>
              </w:rPr>
              <w:t> </w:t>
            </w:r>
            <w:r>
              <w:rPr>
                <w:rFonts w:ascii="Calibri" w:eastAsia="Times New Roman" w:hAnsi="Calibri" w:cs="Calibri"/>
                <w:color w:val="000000"/>
                <w:sz w:val="24"/>
                <w:szCs w:val="24"/>
                <w:lang w:eastAsia="de-DE"/>
              </w:rPr>
              <w:t>Die Kinder kommen in ihre Stammgruppe.</w:t>
            </w:r>
          </w:p>
          <w:p w:rsidR="00BC66F6" w:rsidRPr="00603180" w:rsidRDefault="00BC66F6" w:rsidP="002C2EDF">
            <w:pPr>
              <w:pStyle w:val="Listenabsatz"/>
              <w:numPr>
                <w:ilvl w:val="0"/>
                <w:numId w:val="30"/>
              </w:numPr>
              <w:spacing w:after="0" w:line="240" w:lineRule="auto"/>
              <w:rPr>
                <w:rFonts w:ascii="Calibri" w:eastAsia="Times New Roman" w:hAnsi="Calibri" w:cs="Calibri"/>
                <w:color w:val="000000"/>
                <w:sz w:val="24"/>
                <w:szCs w:val="24"/>
                <w:lang w:eastAsia="de-DE"/>
              </w:rPr>
            </w:pPr>
            <w:r>
              <w:rPr>
                <w:rFonts w:ascii="Calibri" w:eastAsia="Times New Roman" w:hAnsi="Calibri" w:cs="Calibri"/>
                <w:color w:val="000000"/>
                <w:sz w:val="24"/>
                <w:szCs w:val="24"/>
                <w:lang w:eastAsia="de-DE"/>
              </w:rPr>
              <w:t>Freispiel</w:t>
            </w:r>
          </w:p>
          <w:p w:rsidR="00BC66F6" w:rsidRPr="00D91568" w:rsidRDefault="00BC66F6" w:rsidP="00C13A3E">
            <w:pPr>
              <w:spacing w:after="0" w:line="240" w:lineRule="auto"/>
              <w:rPr>
                <w:rFonts w:ascii="Calibri" w:eastAsia="Times New Roman" w:hAnsi="Calibri" w:cs="Calibri"/>
                <w:color w:val="000000"/>
                <w:sz w:val="24"/>
                <w:szCs w:val="24"/>
                <w:lang w:eastAsia="de-DE"/>
              </w:rPr>
            </w:pPr>
          </w:p>
        </w:tc>
        <w:tc>
          <w:tcPr>
            <w:tcW w:w="2673" w:type="dxa"/>
            <w:tcBorders>
              <w:top w:val="nil"/>
              <w:left w:val="nil"/>
              <w:bottom w:val="single" w:sz="4" w:space="0" w:color="auto"/>
              <w:right w:val="single" w:sz="4" w:space="0" w:color="auto"/>
            </w:tcBorders>
            <w:shd w:val="clear" w:color="auto" w:fill="auto"/>
            <w:noWrap/>
            <w:vAlign w:val="bottom"/>
            <w:hideMark/>
          </w:tcPr>
          <w:p w:rsidR="00BC66F6" w:rsidRPr="00D91568" w:rsidRDefault="00BC66F6" w:rsidP="00C13A3E">
            <w:pPr>
              <w:spacing w:after="0" w:line="240" w:lineRule="auto"/>
              <w:rPr>
                <w:rFonts w:ascii="Calibri" w:eastAsia="Times New Roman" w:hAnsi="Calibri" w:cs="Calibri"/>
                <w:color w:val="000000"/>
                <w:sz w:val="24"/>
                <w:szCs w:val="24"/>
                <w:lang w:eastAsia="de-DE"/>
              </w:rPr>
            </w:pPr>
            <w:r w:rsidRPr="00D91568">
              <w:rPr>
                <w:rFonts w:ascii="Calibri" w:eastAsia="Times New Roman" w:hAnsi="Calibri" w:cs="Calibri"/>
                <w:color w:val="000000"/>
                <w:sz w:val="24"/>
                <w:szCs w:val="24"/>
                <w:lang w:eastAsia="de-DE"/>
              </w:rPr>
              <w:t> </w:t>
            </w:r>
          </w:p>
        </w:tc>
      </w:tr>
      <w:tr w:rsidR="00BC66F6" w:rsidRPr="00D91568" w:rsidTr="00C13A3E">
        <w:trPr>
          <w:trHeight w:val="315"/>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BC66F6" w:rsidRPr="00D91568" w:rsidRDefault="00BC66F6" w:rsidP="00C13A3E">
            <w:pPr>
              <w:spacing w:after="0" w:line="240" w:lineRule="auto"/>
              <w:rPr>
                <w:rFonts w:ascii="Calibri" w:eastAsia="Times New Roman" w:hAnsi="Calibri" w:cs="Calibri"/>
                <w:color w:val="000000"/>
                <w:sz w:val="24"/>
                <w:szCs w:val="24"/>
                <w:lang w:eastAsia="de-DE"/>
              </w:rPr>
            </w:pPr>
            <w:r w:rsidRPr="00D91568">
              <w:rPr>
                <w:rFonts w:ascii="Calibri" w:eastAsia="Times New Roman" w:hAnsi="Calibri" w:cs="Calibri"/>
                <w:color w:val="000000"/>
                <w:sz w:val="24"/>
                <w:szCs w:val="24"/>
                <w:lang w:eastAsia="de-DE"/>
              </w:rPr>
              <w:t>8:30 - 9:00</w:t>
            </w:r>
          </w:p>
        </w:tc>
        <w:tc>
          <w:tcPr>
            <w:tcW w:w="4427" w:type="dxa"/>
            <w:tcBorders>
              <w:top w:val="nil"/>
              <w:left w:val="nil"/>
              <w:bottom w:val="single" w:sz="4" w:space="0" w:color="auto"/>
              <w:right w:val="single" w:sz="4" w:space="0" w:color="auto"/>
            </w:tcBorders>
            <w:shd w:val="clear" w:color="auto" w:fill="auto"/>
            <w:vAlign w:val="bottom"/>
            <w:hideMark/>
          </w:tcPr>
          <w:p w:rsidR="00BC66F6" w:rsidRDefault="00BC66F6" w:rsidP="00C13A3E">
            <w:pPr>
              <w:spacing w:after="0" w:line="240" w:lineRule="auto"/>
              <w:rPr>
                <w:rFonts w:ascii="Calibri" w:eastAsia="Times New Roman" w:hAnsi="Calibri" w:cs="Calibri"/>
                <w:color w:val="000000"/>
                <w:sz w:val="24"/>
                <w:szCs w:val="24"/>
                <w:lang w:eastAsia="de-DE"/>
              </w:rPr>
            </w:pPr>
            <w:r w:rsidRPr="00D91568">
              <w:rPr>
                <w:rFonts w:ascii="Calibri" w:eastAsia="Times New Roman" w:hAnsi="Calibri" w:cs="Calibri"/>
                <w:color w:val="000000"/>
                <w:sz w:val="24"/>
                <w:szCs w:val="24"/>
                <w:lang w:eastAsia="de-DE"/>
              </w:rPr>
              <w:t> </w:t>
            </w:r>
            <w:r>
              <w:rPr>
                <w:rFonts w:ascii="Calibri" w:eastAsia="Times New Roman" w:hAnsi="Calibri" w:cs="Calibri"/>
                <w:color w:val="000000"/>
                <w:sz w:val="24"/>
                <w:szCs w:val="24"/>
                <w:lang w:eastAsia="de-DE"/>
              </w:rPr>
              <w:t>Die Kinder treffen sich zum Morgenkreis:</w:t>
            </w:r>
          </w:p>
          <w:p w:rsidR="00BC66F6" w:rsidRDefault="00BC66F6" w:rsidP="002C2EDF">
            <w:pPr>
              <w:pStyle w:val="Listenabsatz"/>
              <w:numPr>
                <w:ilvl w:val="0"/>
                <w:numId w:val="30"/>
              </w:numPr>
              <w:spacing w:after="0" w:line="240" w:lineRule="auto"/>
              <w:rPr>
                <w:rFonts w:ascii="Calibri" w:eastAsia="Times New Roman" w:hAnsi="Calibri" w:cs="Calibri"/>
                <w:color w:val="000000"/>
                <w:sz w:val="24"/>
                <w:szCs w:val="24"/>
                <w:lang w:eastAsia="de-DE"/>
              </w:rPr>
            </w:pPr>
            <w:r>
              <w:rPr>
                <w:rFonts w:ascii="Calibri" w:eastAsia="Times New Roman" w:hAnsi="Calibri" w:cs="Calibri"/>
                <w:color w:val="000000"/>
                <w:sz w:val="24"/>
                <w:szCs w:val="24"/>
                <w:lang w:eastAsia="de-DE"/>
              </w:rPr>
              <w:t>Gemeinsame Begrüßung</w:t>
            </w:r>
          </w:p>
          <w:p w:rsidR="00BC66F6" w:rsidRDefault="00BC66F6" w:rsidP="002C2EDF">
            <w:pPr>
              <w:pStyle w:val="Listenabsatz"/>
              <w:numPr>
                <w:ilvl w:val="0"/>
                <w:numId w:val="30"/>
              </w:numPr>
              <w:spacing w:after="0" w:line="240" w:lineRule="auto"/>
              <w:rPr>
                <w:rFonts w:ascii="Calibri" w:eastAsia="Times New Roman" w:hAnsi="Calibri" w:cs="Calibri"/>
                <w:color w:val="000000"/>
                <w:sz w:val="24"/>
                <w:szCs w:val="24"/>
                <w:lang w:eastAsia="de-DE"/>
              </w:rPr>
            </w:pPr>
            <w:r>
              <w:rPr>
                <w:rFonts w:ascii="Calibri" w:eastAsia="Times New Roman" w:hAnsi="Calibri" w:cs="Calibri"/>
                <w:color w:val="000000"/>
                <w:sz w:val="24"/>
                <w:szCs w:val="24"/>
                <w:lang w:eastAsia="de-DE"/>
              </w:rPr>
              <w:t>Tageskind</w:t>
            </w:r>
          </w:p>
          <w:p w:rsidR="00BC66F6" w:rsidRDefault="00BC66F6" w:rsidP="002C2EDF">
            <w:pPr>
              <w:pStyle w:val="Listenabsatz"/>
              <w:numPr>
                <w:ilvl w:val="0"/>
                <w:numId w:val="30"/>
              </w:numPr>
              <w:spacing w:after="0" w:line="240" w:lineRule="auto"/>
              <w:rPr>
                <w:rFonts w:ascii="Calibri" w:eastAsia="Times New Roman" w:hAnsi="Calibri" w:cs="Calibri"/>
                <w:color w:val="000000"/>
                <w:sz w:val="24"/>
                <w:szCs w:val="24"/>
                <w:lang w:eastAsia="de-DE"/>
              </w:rPr>
            </w:pPr>
            <w:r>
              <w:rPr>
                <w:rFonts w:ascii="Calibri" w:eastAsia="Times New Roman" w:hAnsi="Calibri" w:cs="Calibri"/>
                <w:color w:val="000000"/>
                <w:sz w:val="24"/>
                <w:szCs w:val="24"/>
                <w:lang w:eastAsia="de-DE"/>
              </w:rPr>
              <w:t>Besprechung des Tagesablaufes</w:t>
            </w:r>
          </w:p>
          <w:p w:rsidR="00BC66F6" w:rsidRPr="00043C0C" w:rsidRDefault="00BC66F6" w:rsidP="00C13A3E">
            <w:pPr>
              <w:pStyle w:val="Listenabsatz"/>
              <w:spacing w:after="0" w:line="240" w:lineRule="auto"/>
              <w:rPr>
                <w:rFonts w:ascii="Calibri" w:eastAsia="Times New Roman" w:hAnsi="Calibri" w:cs="Calibri"/>
                <w:color w:val="000000"/>
                <w:sz w:val="24"/>
                <w:szCs w:val="24"/>
                <w:lang w:eastAsia="de-DE"/>
              </w:rPr>
            </w:pPr>
          </w:p>
        </w:tc>
        <w:tc>
          <w:tcPr>
            <w:tcW w:w="2673" w:type="dxa"/>
            <w:tcBorders>
              <w:top w:val="nil"/>
              <w:left w:val="nil"/>
              <w:bottom w:val="single" w:sz="4" w:space="0" w:color="auto"/>
              <w:right w:val="single" w:sz="4" w:space="0" w:color="auto"/>
            </w:tcBorders>
            <w:shd w:val="clear" w:color="auto" w:fill="auto"/>
            <w:noWrap/>
            <w:vAlign w:val="bottom"/>
            <w:hideMark/>
          </w:tcPr>
          <w:p w:rsidR="00BC66F6" w:rsidRPr="00D91568" w:rsidRDefault="00BC66F6" w:rsidP="00C13A3E">
            <w:pPr>
              <w:spacing w:after="0" w:line="240" w:lineRule="auto"/>
              <w:rPr>
                <w:rFonts w:ascii="Calibri" w:eastAsia="Times New Roman" w:hAnsi="Calibri" w:cs="Calibri"/>
                <w:color w:val="000000"/>
                <w:sz w:val="24"/>
                <w:szCs w:val="24"/>
                <w:lang w:eastAsia="de-DE"/>
              </w:rPr>
            </w:pPr>
            <w:r w:rsidRPr="00D91568">
              <w:rPr>
                <w:rFonts w:ascii="Calibri" w:eastAsia="Times New Roman" w:hAnsi="Calibri" w:cs="Calibri"/>
                <w:color w:val="000000"/>
                <w:sz w:val="24"/>
                <w:szCs w:val="24"/>
                <w:lang w:eastAsia="de-DE"/>
              </w:rPr>
              <w:t> </w:t>
            </w:r>
            <w:r>
              <w:rPr>
                <w:rFonts w:ascii="Calibri" w:eastAsia="Times New Roman" w:hAnsi="Calibri" w:cs="Calibri"/>
                <w:color w:val="000000"/>
                <w:sz w:val="24"/>
                <w:szCs w:val="24"/>
                <w:lang w:eastAsia="de-DE"/>
              </w:rPr>
              <w:t>In allen Gruppen gibt es gleitende Brotzeit bis ca. 10.30 Uhr. Dazu besuchen die Kinder die Brotzeitstube.</w:t>
            </w:r>
          </w:p>
        </w:tc>
      </w:tr>
      <w:tr w:rsidR="00BC66F6" w:rsidRPr="00D91568" w:rsidTr="00C13A3E">
        <w:trPr>
          <w:trHeight w:val="315"/>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BC66F6" w:rsidRPr="00D91568" w:rsidRDefault="00BC66F6" w:rsidP="00C13A3E">
            <w:pPr>
              <w:spacing w:after="0" w:line="240" w:lineRule="auto"/>
              <w:rPr>
                <w:rFonts w:ascii="Calibri" w:eastAsia="Times New Roman" w:hAnsi="Calibri" w:cs="Calibri"/>
                <w:color w:val="000000"/>
                <w:sz w:val="24"/>
                <w:szCs w:val="24"/>
                <w:lang w:eastAsia="de-DE"/>
              </w:rPr>
            </w:pPr>
            <w:r w:rsidRPr="00D91568">
              <w:rPr>
                <w:rFonts w:ascii="Calibri" w:eastAsia="Times New Roman" w:hAnsi="Calibri" w:cs="Calibri"/>
                <w:color w:val="000000"/>
                <w:sz w:val="24"/>
                <w:szCs w:val="24"/>
                <w:lang w:eastAsia="de-DE"/>
              </w:rPr>
              <w:t>9:00 - 11:00</w:t>
            </w:r>
          </w:p>
        </w:tc>
        <w:tc>
          <w:tcPr>
            <w:tcW w:w="4427" w:type="dxa"/>
            <w:tcBorders>
              <w:top w:val="nil"/>
              <w:left w:val="nil"/>
              <w:bottom w:val="single" w:sz="4" w:space="0" w:color="auto"/>
              <w:right w:val="single" w:sz="4" w:space="0" w:color="auto"/>
            </w:tcBorders>
            <w:shd w:val="clear" w:color="auto" w:fill="auto"/>
            <w:vAlign w:val="bottom"/>
            <w:hideMark/>
          </w:tcPr>
          <w:p w:rsidR="00BC66F6" w:rsidRDefault="00BC66F6" w:rsidP="00C13A3E">
            <w:pPr>
              <w:spacing w:after="0" w:line="240" w:lineRule="auto"/>
              <w:rPr>
                <w:rFonts w:ascii="Calibri" w:eastAsia="Times New Roman" w:hAnsi="Calibri" w:cs="Calibri"/>
                <w:color w:val="000000"/>
                <w:sz w:val="24"/>
                <w:szCs w:val="24"/>
                <w:lang w:eastAsia="de-DE"/>
              </w:rPr>
            </w:pPr>
            <w:r>
              <w:rPr>
                <w:rFonts w:ascii="Calibri" w:eastAsia="Times New Roman" w:hAnsi="Calibri" w:cs="Calibri"/>
                <w:color w:val="000000"/>
                <w:sz w:val="24"/>
                <w:szCs w:val="24"/>
                <w:lang w:eastAsia="de-DE"/>
              </w:rPr>
              <w:t xml:space="preserve">Freispielzeit:                                                          </w:t>
            </w:r>
          </w:p>
          <w:p w:rsidR="00BC66F6" w:rsidRDefault="00BC66F6" w:rsidP="002C2EDF">
            <w:pPr>
              <w:pStyle w:val="Listenabsatz"/>
              <w:numPr>
                <w:ilvl w:val="0"/>
                <w:numId w:val="31"/>
              </w:numPr>
              <w:spacing w:after="0" w:line="240" w:lineRule="auto"/>
              <w:rPr>
                <w:rFonts w:ascii="Calibri" w:eastAsia="Times New Roman" w:hAnsi="Calibri" w:cs="Calibri"/>
                <w:color w:val="000000"/>
                <w:sz w:val="24"/>
                <w:szCs w:val="24"/>
                <w:lang w:eastAsia="de-DE"/>
              </w:rPr>
            </w:pPr>
            <w:r>
              <w:rPr>
                <w:rFonts w:ascii="Calibri" w:eastAsia="Times New Roman" w:hAnsi="Calibri" w:cs="Calibri"/>
                <w:color w:val="000000"/>
                <w:sz w:val="24"/>
                <w:szCs w:val="24"/>
                <w:lang w:eastAsia="de-DE"/>
              </w:rPr>
              <w:t>In der Gruppe mit anderen Kindern spielen.</w:t>
            </w:r>
          </w:p>
          <w:p w:rsidR="00BC66F6" w:rsidRDefault="00BC66F6" w:rsidP="002C2EDF">
            <w:pPr>
              <w:pStyle w:val="Listenabsatz"/>
              <w:numPr>
                <w:ilvl w:val="0"/>
                <w:numId w:val="31"/>
              </w:numPr>
              <w:spacing w:after="0" w:line="240" w:lineRule="auto"/>
              <w:rPr>
                <w:rFonts w:ascii="Calibri" w:eastAsia="Times New Roman" w:hAnsi="Calibri" w:cs="Calibri"/>
                <w:color w:val="000000"/>
                <w:sz w:val="24"/>
                <w:szCs w:val="24"/>
                <w:lang w:eastAsia="de-DE"/>
              </w:rPr>
            </w:pPr>
            <w:r>
              <w:rPr>
                <w:rFonts w:ascii="Calibri" w:eastAsia="Times New Roman" w:hAnsi="Calibri" w:cs="Calibri"/>
                <w:color w:val="000000"/>
                <w:sz w:val="24"/>
                <w:szCs w:val="24"/>
                <w:lang w:eastAsia="de-DE"/>
              </w:rPr>
              <w:t>Angebote in Kleingruppen</w:t>
            </w:r>
          </w:p>
          <w:p w:rsidR="00BC66F6" w:rsidRDefault="00BC66F6" w:rsidP="002C2EDF">
            <w:pPr>
              <w:pStyle w:val="Listenabsatz"/>
              <w:numPr>
                <w:ilvl w:val="0"/>
                <w:numId w:val="31"/>
              </w:numPr>
              <w:spacing w:after="0" w:line="240" w:lineRule="auto"/>
              <w:rPr>
                <w:rFonts w:ascii="Calibri" w:eastAsia="Times New Roman" w:hAnsi="Calibri" w:cs="Calibri"/>
                <w:color w:val="000000"/>
                <w:sz w:val="24"/>
                <w:szCs w:val="24"/>
                <w:lang w:eastAsia="de-DE"/>
              </w:rPr>
            </w:pPr>
            <w:r>
              <w:rPr>
                <w:rFonts w:ascii="Calibri" w:eastAsia="Times New Roman" w:hAnsi="Calibri" w:cs="Calibri"/>
                <w:color w:val="000000"/>
                <w:sz w:val="24"/>
                <w:szCs w:val="24"/>
                <w:lang w:eastAsia="de-DE"/>
              </w:rPr>
              <w:t>„Gesundes Frühstück</w:t>
            </w:r>
            <w:r w:rsidR="00415C00">
              <w:rPr>
                <w:rFonts w:ascii="Calibri" w:eastAsia="Times New Roman" w:hAnsi="Calibri" w:cs="Calibri"/>
                <w:color w:val="000000"/>
                <w:sz w:val="24"/>
                <w:szCs w:val="24"/>
                <w:lang w:eastAsia="de-DE"/>
              </w:rPr>
              <w:t>“</w:t>
            </w:r>
            <w:r>
              <w:rPr>
                <w:rFonts w:ascii="Calibri" w:eastAsia="Times New Roman" w:hAnsi="Calibri" w:cs="Calibri"/>
                <w:color w:val="000000"/>
                <w:sz w:val="24"/>
                <w:szCs w:val="24"/>
                <w:lang w:eastAsia="de-DE"/>
              </w:rPr>
              <w:t xml:space="preserve"> wird an bestimmten Tagen gruppenintern angeboten.</w:t>
            </w:r>
          </w:p>
          <w:p w:rsidR="00BC66F6" w:rsidRPr="00043C0C" w:rsidRDefault="00BC66F6" w:rsidP="00C13A3E">
            <w:pPr>
              <w:pStyle w:val="Listenabsatz"/>
              <w:spacing w:after="0" w:line="240" w:lineRule="auto"/>
              <w:rPr>
                <w:rFonts w:ascii="Calibri" w:eastAsia="Times New Roman" w:hAnsi="Calibri" w:cs="Calibri"/>
                <w:color w:val="000000"/>
                <w:sz w:val="24"/>
                <w:szCs w:val="24"/>
                <w:lang w:eastAsia="de-DE"/>
              </w:rPr>
            </w:pPr>
          </w:p>
        </w:tc>
        <w:tc>
          <w:tcPr>
            <w:tcW w:w="2673" w:type="dxa"/>
            <w:tcBorders>
              <w:top w:val="nil"/>
              <w:left w:val="nil"/>
              <w:bottom w:val="single" w:sz="4" w:space="0" w:color="auto"/>
              <w:right w:val="single" w:sz="4" w:space="0" w:color="auto"/>
            </w:tcBorders>
            <w:shd w:val="clear" w:color="auto" w:fill="auto"/>
            <w:noWrap/>
            <w:vAlign w:val="bottom"/>
            <w:hideMark/>
          </w:tcPr>
          <w:p w:rsidR="00BC66F6" w:rsidRDefault="00BC66F6" w:rsidP="002C2EDF">
            <w:pPr>
              <w:pStyle w:val="Listenabsatz"/>
              <w:numPr>
                <w:ilvl w:val="0"/>
                <w:numId w:val="31"/>
              </w:numPr>
              <w:spacing w:after="0" w:line="240" w:lineRule="auto"/>
              <w:rPr>
                <w:rFonts w:ascii="Calibri" w:eastAsia="Times New Roman" w:hAnsi="Calibri" w:cs="Calibri"/>
                <w:color w:val="000000"/>
                <w:sz w:val="24"/>
                <w:szCs w:val="24"/>
                <w:lang w:eastAsia="de-DE"/>
              </w:rPr>
            </w:pPr>
            <w:r>
              <w:rPr>
                <w:rFonts w:ascii="Calibri" w:eastAsia="Times New Roman" w:hAnsi="Calibri" w:cs="Calibri"/>
                <w:color w:val="000000"/>
                <w:sz w:val="24"/>
                <w:szCs w:val="24"/>
                <w:lang w:eastAsia="de-DE"/>
              </w:rPr>
              <w:t>Schukitag</w:t>
            </w:r>
          </w:p>
          <w:p w:rsidR="00BC66F6" w:rsidRDefault="00BC66F6" w:rsidP="002C2EDF">
            <w:pPr>
              <w:pStyle w:val="Listenabsatz"/>
              <w:numPr>
                <w:ilvl w:val="0"/>
                <w:numId w:val="31"/>
              </w:numPr>
              <w:spacing w:after="0" w:line="240" w:lineRule="auto"/>
              <w:rPr>
                <w:rFonts w:ascii="Calibri" w:eastAsia="Times New Roman" w:hAnsi="Calibri" w:cs="Calibri"/>
                <w:color w:val="000000"/>
                <w:sz w:val="24"/>
                <w:szCs w:val="24"/>
                <w:lang w:eastAsia="de-DE"/>
              </w:rPr>
            </w:pPr>
            <w:r>
              <w:rPr>
                <w:rFonts w:ascii="Calibri" w:eastAsia="Times New Roman" w:hAnsi="Calibri" w:cs="Calibri"/>
                <w:color w:val="000000"/>
                <w:sz w:val="24"/>
                <w:szCs w:val="24"/>
                <w:lang w:eastAsia="de-DE"/>
              </w:rPr>
              <w:t>Gezielte Angebote</w:t>
            </w:r>
          </w:p>
          <w:p w:rsidR="00BC66F6" w:rsidRDefault="00BC66F6" w:rsidP="002C2EDF">
            <w:pPr>
              <w:pStyle w:val="Listenabsatz"/>
              <w:numPr>
                <w:ilvl w:val="0"/>
                <w:numId w:val="31"/>
              </w:numPr>
              <w:spacing w:after="0" w:line="240" w:lineRule="auto"/>
              <w:rPr>
                <w:rFonts w:ascii="Calibri" w:eastAsia="Times New Roman" w:hAnsi="Calibri" w:cs="Calibri"/>
                <w:color w:val="000000"/>
                <w:sz w:val="24"/>
                <w:szCs w:val="24"/>
                <w:lang w:eastAsia="de-DE"/>
              </w:rPr>
            </w:pPr>
            <w:r>
              <w:rPr>
                <w:rFonts w:ascii="Calibri" w:eastAsia="Times New Roman" w:hAnsi="Calibri" w:cs="Calibri"/>
                <w:color w:val="000000"/>
                <w:sz w:val="24"/>
                <w:szCs w:val="24"/>
                <w:lang w:eastAsia="de-DE"/>
              </w:rPr>
              <w:t>Freunde in anderen Gruppen besuchen</w:t>
            </w:r>
          </w:p>
          <w:p w:rsidR="00BC66F6" w:rsidRPr="00123978" w:rsidRDefault="00BC66F6" w:rsidP="00C13A3E">
            <w:pPr>
              <w:spacing w:after="0" w:line="240" w:lineRule="auto"/>
              <w:rPr>
                <w:rFonts w:ascii="Calibri" w:eastAsia="Times New Roman" w:hAnsi="Calibri" w:cs="Calibri"/>
                <w:color w:val="000000"/>
                <w:sz w:val="24"/>
                <w:szCs w:val="24"/>
                <w:lang w:eastAsia="de-DE"/>
              </w:rPr>
            </w:pPr>
          </w:p>
        </w:tc>
      </w:tr>
      <w:tr w:rsidR="00BC66F6" w:rsidRPr="00D91568" w:rsidTr="00C13A3E">
        <w:trPr>
          <w:trHeight w:val="315"/>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BC66F6" w:rsidRPr="00D91568" w:rsidRDefault="00BC66F6" w:rsidP="00C13A3E">
            <w:pPr>
              <w:spacing w:after="0" w:line="240" w:lineRule="auto"/>
              <w:rPr>
                <w:rFonts w:ascii="Calibri" w:eastAsia="Times New Roman" w:hAnsi="Calibri" w:cs="Calibri"/>
                <w:color w:val="000000"/>
                <w:sz w:val="24"/>
                <w:szCs w:val="24"/>
                <w:lang w:eastAsia="de-DE"/>
              </w:rPr>
            </w:pPr>
            <w:r w:rsidRPr="00D91568">
              <w:rPr>
                <w:rFonts w:ascii="Calibri" w:eastAsia="Times New Roman" w:hAnsi="Calibri" w:cs="Calibri"/>
                <w:color w:val="000000"/>
                <w:sz w:val="24"/>
                <w:szCs w:val="24"/>
                <w:lang w:eastAsia="de-DE"/>
              </w:rPr>
              <w:t>11:00 - 11:45</w:t>
            </w:r>
          </w:p>
        </w:tc>
        <w:tc>
          <w:tcPr>
            <w:tcW w:w="4427" w:type="dxa"/>
            <w:tcBorders>
              <w:top w:val="nil"/>
              <w:left w:val="nil"/>
              <w:bottom w:val="single" w:sz="4" w:space="0" w:color="auto"/>
              <w:right w:val="single" w:sz="4" w:space="0" w:color="auto"/>
            </w:tcBorders>
            <w:shd w:val="clear" w:color="auto" w:fill="auto"/>
            <w:vAlign w:val="bottom"/>
            <w:hideMark/>
          </w:tcPr>
          <w:p w:rsidR="00BC66F6" w:rsidRDefault="00BC66F6" w:rsidP="00C13A3E">
            <w:pPr>
              <w:spacing w:after="0" w:line="240" w:lineRule="auto"/>
              <w:rPr>
                <w:rFonts w:ascii="Calibri" w:eastAsia="Times New Roman" w:hAnsi="Calibri" w:cs="Calibri"/>
                <w:color w:val="000000"/>
                <w:sz w:val="24"/>
                <w:szCs w:val="24"/>
                <w:lang w:eastAsia="de-DE"/>
              </w:rPr>
            </w:pPr>
            <w:r>
              <w:rPr>
                <w:rFonts w:ascii="Calibri" w:eastAsia="Times New Roman" w:hAnsi="Calibri" w:cs="Calibri"/>
                <w:color w:val="000000"/>
                <w:sz w:val="24"/>
                <w:szCs w:val="24"/>
                <w:lang w:eastAsia="de-DE"/>
              </w:rPr>
              <w:t>Die Kinder finden sich in ihrer Stammgruppe ein.</w:t>
            </w:r>
          </w:p>
          <w:p w:rsidR="00BC66F6" w:rsidRDefault="00BC66F6" w:rsidP="002C2EDF">
            <w:pPr>
              <w:pStyle w:val="Listenabsatz"/>
              <w:numPr>
                <w:ilvl w:val="0"/>
                <w:numId w:val="32"/>
              </w:numPr>
              <w:spacing w:after="0" w:line="240" w:lineRule="auto"/>
              <w:rPr>
                <w:rFonts w:ascii="Calibri" w:eastAsia="Times New Roman" w:hAnsi="Calibri" w:cs="Calibri"/>
                <w:color w:val="000000"/>
                <w:sz w:val="24"/>
                <w:szCs w:val="24"/>
                <w:lang w:eastAsia="de-DE"/>
              </w:rPr>
            </w:pPr>
            <w:r>
              <w:rPr>
                <w:rFonts w:ascii="Calibri" w:eastAsia="Times New Roman" w:hAnsi="Calibri" w:cs="Calibri"/>
                <w:color w:val="000000"/>
                <w:sz w:val="24"/>
                <w:szCs w:val="24"/>
                <w:lang w:eastAsia="de-DE"/>
              </w:rPr>
              <w:t>Angebote für die ganze Gruppe oder</w:t>
            </w:r>
          </w:p>
          <w:p w:rsidR="00BC66F6" w:rsidRPr="00043C0C" w:rsidRDefault="00BC66F6" w:rsidP="002C2EDF">
            <w:pPr>
              <w:pStyle w:val="Listenabsatz"/>
              <w:numPr>
                <w:ilvl w:val="0"/>
                <w:numId w:val="32"/>
              </w:numPr>
              <w:spacing w:after="0" w:line="240" w:lineRule="auto"/>
              <w:rPr>
                <w:rFonts w:ascii="Calibri" w:eastAsia="Times New Roman" w:hAnsi="Calibri" w:cs="Calibri"/>
                <w:color w:val="000000"/>
                <w:sz w:val="24"/>
                <w:szCs w:val="24"/>
                <w:lang w:eastAsia="de-DE"/>
              </w:rPr>
            </w:pPr>
            <w:r>
              <w:rPr>
                <w:rFonts w:ascii="Calibri" w:eastAsia="Times New Roman" w:hAnsi="Calibri" w:cs="Calibri"/>
                <w:color w:val="000000"/>
                <w:sz w:val="24"/>
                <w:szCs w:val="24"/>
                <w:lang w:eastAsia="de-DE"/>
              </w:rPr>
              <w:t>Aufenthalt im Freien</w:t>
            </w:r>
          </w:p>
        </w:tc>
        <w:tc>
          <w:tcPr>
            <w:tcW w:w="2673" w:type="dxa"/>
            <w:tcBorders>
              <w:top w:val="nil"/>
              <w:left w:val="nil"/>
              <w:bottom w:val="single" w:sz="4" w:space="0" w:color="auto"/>
              <w:right w:val="single" w:sz="4" w:space="0" w:color="auto"/>
            </w:tcBorders>
            <w:shd w:val="clear" w:color="auto" w:fill="auto"/>
            <w:noWrap/>
            <w:vAlign w:val="bottom"/>
            <w:hideMark/>
          </w:tcPr>
          <w:p w:rsidR="00BC66F6" w:rsidRDefault="00BC66F6" w:rsidP="002C2EDF">
            <w:pPr>
              <w:pStyle w:val="Listenabsatz"/>
              <w:numPr>
                <w:ilvl w:val="0"/>
                <w:numId w:val="32"/>
              </w:numPr>
              <w:spacing w:after="0" w:line="240" w:lineRule="auto"/>
              <w:rPr>
                <w:rFonts w:ascii="Calibri" w:eastAsia="Times New Roman" w:hAnsi="Calibri" w:cs="Calibri"/>
                <w:color w:val="000000"/>
                <w:sz w:val="24"/>
                <w:szCs w:val="24"/>
                <w:lang w:eastAsia="de-DE"/>
              </w:rPr>
            </w:pPr>
            <w:r>
              <w:rPr>
                <w:rFonts w:ascii="Calibri" w:eastAsia="Times New Roman" w:hAnsi="Calibri" w:cs="Calibri"/>
                <w:color w:val="000000"/>
                <w:sz w:val="24"/>
                <w:szCs w:val="24"/>
                <w:lang w:eastAsia="de-DE"/>
              </w:rPr>
              <w:t>„Vorkurs Deutsch“</w:t>
            </w:r>
          </w:p>
          <w:p w:rsidR="00BC66F6" w:rsidRDefault="00BC66F6" w:rsidP="002C2EDF">
            <w:pPr>
              <w:pStyle w:val="Listenabsatz"/>
              <w:numPr>
                <w:ilvl w:val="0"/>
                <w:numId w:val="32"/>
              </w:numPr>
              <w:spacing w:after="0" w:line="240" w:lineRule="auto"/>
              <w:rPr>
                <w:rFonts w:ascii="Calibri" w:eastAsia="Times New Roman" w:hAnsi="Calibri" w:cs="Calibri"/>
                <w:color w:val="000000"/>
                <w:sz w:val="24"/>
                <w:szCs w:val="24"/>
                <w:lang w:eastAsia="de-DE"/>
              </w:rPr>
            </w:pPr>
            <w:r>
              <w:rPr>
                <w:rFonts w:ascii="Calibri" w:eastAsia="Times New Roman" w:hAnsi="Calibri" w:cs="Calibri"/>
                <w:color w:val="000000"/>
                <w:sz w:val="24"/>
                <w:szCs w:val="24"/>
                <w:lang w:eastAsia="de-DE"/>
              </w:rPr>
              <w:t>Koop-Stunden</w:t>
            </w:r>
          </w:p>
          <w:p w:rsidR="00BC66F6" w:rsidRPr="00D755B2" w:rsidRDefault="00BC66F6" w:rsidP="00C13A3E">
            <w:pPr>
              <w:spacing w:after="0" w:line="240" w:lineRule="auto"/>
              <w:rPr>
                <w:rFonts w:ascii="Calibri" w:eastAsia="Times New Roman" w:hAnsi="Calibri" w:cs="Calibri"/>
                <w:color w:val="000000"/>
                <w:sz w:val="24"/>
                <w:szCs w:val="24"/>
                <w:lang w:eastAsia="de-DE"/>
              </w:rPr>
            </w:pPr>
          </w:p>
        </w:tc>
      </w:tr>
      <w:tr w:rsidR="00BC66F6" w:rsidRPr="00D91568" w:rsidTr="00C13A3E">
        <w:trPr>
          <w:trHeight w:val="315"/>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BC66F6" w:rsidRPr="00D91568" w:rsidRDefault="00BC66F6" w:rsidP="00C13A3E">
            <w:pPr>
              <w:spacing w:after="0" w:line="240" w:lineRule="auto"/>
              <w:rPr>
                <w:rFonts w:ascii="Calibri" w:eastAsia="Times New Roman" w:hAnsi="Calibri" w:cs="Calibri"/>
                <w:color w:val="000000"/>
                <w:sz w:val="24"/>
                <w:szCs w:val="24"/>
                <w:lang w:eastAsia="de-DE"/>
              </w:rPr>
            </w:pPr>
            <w:r w:rsidRPr="00D91568">
              <w:rPr>
                <w:rFonts w:ascii="Calibri" w:eastAsia="Times New Roman" w:hAnsi="Calibri" w:cs="Calibri"/>
                <w:color w:val="000000"/>
                <w:sz w:val="24"/>
                <w:szCs w:val="24"/>
                <w:lang w:eastAsia="de-DE"/>
              </w:rPr>
              <w:t>11:45 - 13:00</w:t>
            </w:r>
          </w:p>
        </w:tc>
        <w:tc>
          <w:tcPr>
            <w:tcW w:w="4427" w:type="dxa"/>
            <w:tcBorders>
              <w:top w:val="nil"/>
              <w:left w:val="nil"/>
              <w:bottom w:val="single" w:sz="4" w:space="0" w:color="auto"/>
              <w:right w:val="single" w:sz="4" w:space="0" w:color="auto"/>
            </w:tcBorders>
            <w:shd w:val="clear" w:color="auto" w:fill="auto"/>
            <w:vAlign w:val="bottom"/>
            <w:hideMark/>
          </w:tcPr>
          <w:p w:rsidR="00BC66F6" w:rsidRPr="00D91568" w:rsidRDefault="00BC66F6" w:rsidP="00C13A3E">
            <w:pPr>
              <w:spacing w:after="0" w:line="240" w:lineRule="auto"/>
              <w:rPr>
                <w:rFonts w:ascii="Calibri" w:eastAsia="Times New Roman" w:hAnsi="Calibri" w:cs="Calibri"/>
                <w:color w:val="000000"/>
                <w:sz w:val="24"/>
                <w:szCs w:val="24"/>
                <w:lang w:eastAsia="de-DE"/>
              </w:rPr>
            </w:pPr>
            <w:r w:rsidRPr="00D91568">
              <w:rPr>
                <w:rFonts w:ascii="Calibri" w:eastAsia="Times New Roman" w:hAnsi="Calibri" w:cs="Calibri"/>
                <w:color w:val="000000"/>
                <w:sz w:val="24"/>
                <w:szCs w:val="24"/>
                <w:lang w:eastAsia="de-DE"/>
              </w:rPr>
              <w:t> </w:t>
            </w:r>
            <w:r>
              <w:rPr>
                <w:rFonts w:ascii="Calibri" w:eastAsia="Times New Roman" w:hAnsi="Calibri" w:cs="Calibri"/>
                <w:color w:val="000000"/>
                <w:sz w:val="24"/>
                <w:szCs w:val="24"/>
                <w:lang w:eastAsia="de-DE"/>
              </w:rPr>
              <w:t>Mittagessen in der Brotzeitstube</w:t>
            </w:r>
          </w:p>
        </w:tc>
        <w:tc>
          <w:tcPr>
            <w:tcW w:w="2673" w:type="dxa"/>
            <w:tcBorders>
              <w:top w:val="nil"/>
              <w:left w:val="nil"/>
              <w:bottom w:val="single" w:sz="4" w:space="0" w:color="auto"/>
              <w:right w:val="single" w:sz="4" w:space="0" w:color="auto"/>
            </w:tcBorders>
            <w:shd w:val="clear" w:color="auto" w:fill="auto"/>
            <w:noWrap/>
            <w:vAlign w:val="bottom"/>
            <w:hideMark/>
          </w:tcPr>
          <w:p w:rsidR="00BC66F6" w:rsidRPr="00D91568" w:rsidRDefault="00BC66F6" w:rsidP="00C13A3E">
            <w:pPr>
              <w:spacing w:after="0" w:line="240" w:lineRule="auto"/>
              <w:rPr>
                <w:rFonts w:ascii="Calibri" w:eastAsia="Times New Roman" w:hAnsi="Calibri" w:cs="Calibri"/>
                <w:color w:val="000000"/>
                <w:sz w:val="24"/>
                <w:szCs w:val="24"/>
                <w:lang w:eastAsia="de-DE"/>
              </w:rPr>
            </w:pPr>
            <w:r w:rsidRPr="00D91568">
              <w:rPr>
                <w:rFonts w:ascii="Calibri" w:eastAsia="Times New Roman" w:hAnsi="Calibri" w:cs="Calibri"/>
                <w:color w:val="000000"/>
                <w:sz w:val="24"/>
                <w:szCs w:val="24"/>
                <w:lang w:eastAsia="de-DE"/>
              </w:rPr>
              <w:t> </w:t>
            </w:r>
          </w:p>
        </w:tc>
      </w:tr>
      <w:tr w:rsidR="00BC66F6" w:rsidRPr="00D91568" w:rsidTr="00C13A3E">
        <w:trPr>
          <w:trHeight w:val="315"/>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BC66F6" w:rsidRPr="00D91568" w:rsidRDefault="00BC66F6" w:rsidP="00C13A3E">
            <w:pPr>
              <w:spacing w:after="0" w:line="240" w:lineRule="auto"/>
              <w:rPr>
                <w:rFonts w:ascii="Calibri" w:eastAsia="Times New Roman" w:hAnsi="Calibri" w:cs="Calibri"/>
                <w:color w:val="000000"/>
                <w:sz w:val="24"/>
                <w:szCs w:val="24"/>
                <w:lang w:eastAsia="de-DE"/>
              </w:rPr>
            </w:pPr>
            <w:r w:rsidRPr="00D91568">
              <w:rPr>
                <w:rFonts w:ascii="Calibri" w:eastAsia="Times New Roman" w:hAnsi="Calibri" w:cs="Calibri"/>
                <w:color w:val="000000"/>
                <w:sz w:val="24"/>
                <w:szCs w:val="24"/>
                <w:lang w:eastAsia="de-DE"/>
              </w:rPr>
              <w:t>13:00 - 15:15</w:t>
            </w:r>
          </w:p>
        </w:tc>
        <w:tc>
          <w:tcPr>
            <w:tcW w:w="4427" w:type="dxa"/>
            <w:tcBorders>
              <w:top w:val="nil"/>
              <w:left w:val="nil"/>
              <w:bottom w:val="single" w:sz="4" w:space="0" w:color="auto"/>
              <w:right w:val="single" w:sz="4" w:space="0" w:color="auto"/>
            </w:tcBorders>
            <w:shd w:val="clear" w:color="auto" w:fill="auto"/>
            <w:vAlign w:val="bottom"/>
            <w:hideMark/>
          </w:tcPr>
          <w:p w:rsidR="00BC66F6" w:rsidRDefault="00BC66F6" w:rsidP="00C13A3E">
            <w:pPr>
              <w:spacing w:after="0" w:line="240" w:lineRule="auto"/>
              <w:rPr>
                <w:rFonts w:ascii="Calibri" w:eastAsia="Times New Roman" w:hAnsi="Calibri" w:cs="Calibri"/>
                <w:color w:val="000000"/>
                <w:sz w:val="24"/>
                <w:szCs w:val="24"/>
                <w:lang w:eastAsia="de-DE"/>
              </w:rPr>
            </w:pPr>
            <w:r w:rsidRPr="00D91568">
              <w:rPr>
                <w:rFonts w:ascii="Calibri" w:eastAsia="Times New Roman" w:hAnsi="Calibri" w:cs="Calibri"/>
                <w:color w:val="000000"/>
                <w:sz w:val="24"/>
                <w:szCs w:val="24"/>
                <w:lang w:eastAsia="de-DE"/>
              </w:rPr>
              <w:t> </w:t>
            </w:r>
            <w:r>
              <w:rPr>
                <w:rFonts w:ascii="Calibri" w:eastAsia="Times New Roman" w:hAnsi="Calibri" w:cs="Calibri"/>
                <w:color w:val="000000"/>
                <w:sz w:val="24"/>
                <w:szCs w:val="24"/>
                <w:lang w:eastAsia="de-DE"/>
              </w:rPr>
              <w:t>Situationsorientiert können die Kinder wählen:</w:t>
            </w:r>
          </w:p>
          <w:p w:rsidR="00BC66F6" w:rsidRDefault="00BC66F6" w:rsidP="002C2EDF">
            <w:pPr>
              <w:pStyle w:val="Listenabsatz"/>
              <w:numPr>
                <w:ilvl w:val="0"/>
                <w:numId w:val="33"/>
              </w:numPr>
              <w:spacing w:after="0" w:line="240" w:lineRule="auto"/>
              <w:rPr>
                <w:rFonts w:ascii="Calibri" w:eastAsia="Times New Roman" w:hAnsi="Calibri" w:cs="Calibri"/>
                <w:color w:val="000000"/>
                <w:sz w:val="24"/>
                <w:szCs w:val="24"/>
                <w:lang w:eastAsia="de-DE"/>
              </w:rPr>
            </w:pPr>
            <w:r>
              <w:rPr>
                <w:rFonts w:ascii="Calibri" w:eastAsia="Times New Roman" w:hAnsi="Calibri" w:cs="Calibri"/>
                <w:color w:val="000000"/>
                <w:sz w:val="24"/>
                <w:szCs w:val="24"/>
                <w:lang w:eastAsia="de-DE"/>
              </w:rPr>
              <w:t>Freispiel</w:t>
            </w:r>
          </w:p>
          <w:p w:rsidR="00BC66F6" w:rsidRDefault="00BC66F6" w:rsidP="002C2EDF">
            <w:pPr>
              <w:pStyle w:val="Listenabsatz"/>
              <w:numPr>
                <w:ilvl w:val="0"/>
                <w:numId w:val="33"/>
              </w:numPr>
              <w:spacing w:after="0" w:line="240" w:lineRule="auto"/>
              <w:rPr>
                <w:rFonts w:ascii="Calibri" w:eastAsia="Times New Roman" w:hAnsi="Calibri" w:cs="Calibri"/>
                <w:color w:val="000000"/>
                <w:sz w:val="24"/>
                <w:szCs w:val="24"/>
                <w:lang w:eastAsia="de-DE"/>
              </w:rPr>
            </w:pPr>
            <w:r>
              <w:rPr>
                <w:rFonts w:ascii="Calibri" w:eastAsia="Times New Roman" w:hAnsi="Calibri" w:cs="Calibri"/>
                <w:color w:val="000000"/>
                <w:sz w:val="24"/>
                <w:szCs w:val="24"/>
                <w:lang w:eastAsia="de-DE"/>
              </w:rPr>
              <w:t>Zeit zum Ausruhen</w:t>
            </w:r>
          </w:p>
          <w:p w:rsidR="00BC66F6" w:rsidRDefault="00BC66F6" w:rsidP="002C2EDF">
            <w:pPr>
              <w:pStyle w:val="Listenabsatz"/>
              <w:numPr>
                <w:ilvl w:val="0"/>
                <w:numId w:val="33"/>
              </w:numPr>
              <w:spacing w:after="0" w:line="240" w:lineRule="auto"/>
              <w:rPr>
                <w:rFonts w:ascii="Calibri" w:eastAsia="Times New Roman" w:hAnsi="Calibri" w:cs="Calibri"/>
                <w:color w:val="000000"/>
                <w:sz w:val="24"/>
                <w:szCs w:val="24"/>
                <w:lang w:eastAsia="de-DE"/>
              </w:rPr>
            </w:pPr>
            <w:r>
              <w:rPr>
                <w:rFonts w:ascii="Calibri" w:eastAsia="Times New Roman" w:hAnsi="Calibri" w:cs="Calibri"/>
                <w:color w:val="000000"/>
                <w:sz w:val="24"/>
                <w:szCs w:val="24"/>
                <w:lang w:eastAsia="de-DE"/>
              </w:rPr>
              <w:t>Angebote in Kleingruppen</w:t>
            </w:r>
          </w:p>
          <w:p w:rsidR="00BC66F6" w:rsidRPr="00D755B2" w:rsidRDefault="00BC66F6" w:rsidP="00C13A3E">
            <w:pPr>
              <w:pStyle w:val="Listenabsatz"/>
              <w:spacing w:after="0" w:line="240" w:lineRule="auto"/>
              <w:rPr>
                <w:rFonts w:ascii="Calibri" w:eastAsia="Times New Roman" w:hAnsi="Calibri" w:cs="Calibri"/>
                <w:color w:val="000000"/>
                <w:sz w:val="24"/>
                <w:szCs w:val="24"/>
                <w:lang w:eastAsia="de-DE"/>
              </w:rPr>
            </w:pPr>
          </w:p>
        </w:tc>
        <w:tc>
          <w:tcPr>
            <w:tcW w:w="2673" w:type="dxa"/>
            <w:tcBorders>
              <w:top w:val="nil"/>
              <w:left w:val="nil"/>
              <w:bottom w:val="single" w:sz="4" w:space="0" w:color="auto"/>
              <w:right w:val="single" w:sz="4" w:space="0" w:color="auto"/>
            </w:tcBorders>
            <w:shd w:val="clear" w:color="auto" w:fill="auto"/>
            <w:noWrap/>
            <w:vAlign w:val="bottom"/>
            <w:hideMark/>
          </w:tcPr>
          <w:p w:rsidR="00BC66F6" w:rsidRDefault="00BC66F6" w:rsidP="002C2EDF">
            <w:pPr>
              <w:pStyle w:val="Listenabsatz"/>
              <w:numPr>
                <w:ilvl w:val="0"/>
                <w:numId w:val="33"/>
              </w:numPr>
              <w:spacing w:after="0" w:line="240" w:lineRule="auto"/>
              <w:rPr>
                <w:rFonts w:ascii="Calibri" w:eastAsia="Times New Roman" w:hAnsi="Calibri" w:cs="Calibri"/>
                <w:color w:val="000000"/>
                <w:sz w:val="24"/>
                <w:szCs w:val="24"/>
                <w:lang w:eastAsia="de-DE"/>
              </w:rPr>
            </w:pPr>
            <w:r>
              <w:rPr>
                <w:rFonts w:ascii="Calibri" w:eastAsia="Times New Roman" w:hAnsi="Calibri" w:cs="Calibri"/>
                <w:color w:val="000000"/>
                <w:sz w:val="24"/>
                <w:szCs w:val="24"/>
                <w:lang w:eastAsia="de-DE"/>
              </w:rPr>
              <w:t>Aufenthalt und Spiel im Garten</w:t>
            </w:r>
          </w:p>
          <w:p w:rsidR="00BC66F6" w:rsidRDefault="00BC66F6" w:rsidP="002C2EDF">
            <w:pPr>
              <w:pStyle w:val="Listenabsatz"/>
              <w:numPr>
                <w:ilvl w:val="0"/>
                <w:numId w:val="33"/>
              </w:numPr>
              <w:spacing w:after="0" w:line="240" w:lineRule="auto"/>
              <w:rPr>
                <w:rFonts w:ascii="Calibri" w:eastAsia="Times New Roman" w:hAnsi="Calibri" w:cs="Calibri"/>
                <w:color w:val="000000"/>
                <w:sz w:val="24"/>
                <w:szCs w:val="24"/>
                <w:lang w:eastAsia="de-DE"/>
              </w:rPr>
            </w:pPr>
            <w:r>
              <w:rPr>
                <w:rFonts w:ascii="Calibri" w:eastAsia="Times New Roman" w:hAnsi="Calibri" w:cs="Calibri"/>
                <w:color w:val="000000"/>
                <w:sz w:val="24"/>
                <w:szCs w:val="24"/>
                <w:lang w:eastAsia="de-DE"/>
              </w:rPr>
              <w:t>Mittagsschlaf für die Jüngsten</w:t>
            </w:r>
          </w:p>
          <w:p w:rsidR="00BC66F6" w:rsidRPr="00D755B2" w:rsidRDefault="00BC66F6" w:rsidP="00C13A3E">
            <w:pPr>
              <w:pStyle w:val="Listenabsatz"/>
              <w:spacing w:after="0" w:line="240" w:lineRule="auto"/>
              <w:rPr>
                <w:rFonts w:ascii="Calibri" w:eastAsia="Times New Roman" w:hAnsi="Calibri" w:cs="Calibri"/>
                <w:color w:val="000000"/>
                <w:sz w:val="24"/>
                <w:szCs w:val="24"/>
                <w:lang w:eastAsia="de-DE"/>
              </w:rPr>
            </w:pPr>
          </w:p>
        </w:tc>
      </w:tr>
      <w:tr w:rsidR="00BC66F6" w:rsidRPr="00D91568" w:rsidTr="00C13A3E">
        <w:trPr>
          <w:trHeight w:val="315"/>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BC66F6" w:rsidRPr="00D91568" w:rsidRDefault="00BC66F6" w:rsidP="00C13A3E">
            <w:pPr>
              <w:spacing w:after="0" w:line="240" w:lineRule="auto"/>
              <w:rPr>
                <w:rFonts w:ascii="Calibri" w:eastAsia="Times New Roman" w:hAnsi="Calibri" w:cs="Calibri"/>
                <w:color w:val="000000"/>
                <w:sz w:val="24"/>
                <w:szCs w:val="24"/>
                <w:lang w:eastAsia="de-DE"/>
              </w:rPr>
            </w:pPr>
            <w:r w:rsidRPr="00D91568">
              <w:rPr>
                <w:rFonts w:ascii="Calibri" w:eastAsia="Times New Roman" w:hAnsi="Calibri" w:cs="Calibri"/>
                <w:color w:val="000000"/>
                <w:sz w:val="24"/>
                <w:szCs w:val="24"/>
                <w:lang w:eastAsia="de-DE"/>
              </w:rPr>
              <w:t>15:15 - 16:30</w:t>
            </w:r>
          </w:p>
        </w:tc>
        <w:tc>
          <w:tcPr>
            <w:tcW w:w="4427" w:type="dxa"/>
            <w:tcBorders>
              <w:top w:val="nil"/>
              <w:left w:val="nil"/>
              <w:bottom w:val="single" w:sz="4" w:space="0" w:color="auto"/>
              <w:right w:val="single" w:sz="4" w:space="0" w:color="auto"/>
            </w:tcBorders>
            <w:shd w:val="clear" w:color="auto" w:fill="auto"/>
            <w:vAlign w:val="bottom"/>
            <w:hideMark/>
          </w:tcPr>
          <w:p w:rsidR="00BC66F6" w:rsidRDefault="00BC66F6" w:rsidP="002C2EDF">
            <w:pPr>
              <w:pStyle w:val="Listenabsatz"/>
              <w:numPr>
                <w:ilvl w:val="0"/>
                <w:numId w:val="34"/>
              </w:numPr>
              <w:spacing w:after="0" w:line="240" w:lineRule="auto"/>
              <w:rPr>
                <w:rFonts w:ascii="Calibri" w:eastAsia="Times New Roman" w:hAnsi="Calibri" w:cs="Calibri"/>
                <w:color w:val="000000"/>
                <w:sz w:val="24"/>
                <w:szCs w:val="24"/>
                <w:lang w:eastAsia="de-DE"/>
              </w:rPr>
            </w:pPr>
            <w:r w:rsidRPr="00D755B2">
              <w:rPr>
                <w:rFonts w:ascii="Calibri" w:eastAsia="Times New Roman" w:hAnsi="Calibri" w:cs="Calibri"/>
                <w:color w:val="000000"/>
                <w:sz w:val="24"/>
                <w:szCs w:val="24"/>
                <w:lang w:eastAsia="de-DE"/>
              </w:rPr>
              <w:t>Gemeinsame Brotzeit</w:t>
            </w:r>
          </w:p>
          <w:p w:rsidR="00BC66F6" w:rsidRPr="00D91568" w:rsidRDefault="00BC66F6" w:rsidP="002C2EDF">
            <w:pPr>
              <w:pStyle w:val="Listenabsatz"/>
              <w:numPr>
                <w:ilvl w:val="0"/>
                <w:numId w:val="34"/>
              </w:numPr>
              <w:spacing w:after="0" w:line="240" w:lineRule="auto"/>
              <w:rPr>
                <w:rFonts w:ascii="Calibri" w:eastAsia="Times New Roman" w:hAnsi="Calibri" w:cs="Calibri"/>
                <w:color w:val="000000"/>
                <w:sz w:val="24"/>
                <w:szCs w:val="24"/>
                <w:lang w:eastAsia="de-DE"/>
              </w:rPr>
            </w:pPr>
            <w:r>
              <w:rPr>
                <w:rFonts w:ascii="Calibri" w:eastAsia="Times New Roman" w:hAnsi="Calibri" w:cs="Calibri"/>
                <w:color w:val="000000"/>
                <w:sz w:val="24"/>
                <w:szCs w:val="24"/>
                <w:lang w:eastAsia="de-DE"/>
              </w:rPr>
              <w:t>Zeit zur freien Gestaltung</w:t>
            </w:r>
          </w:p>
        </w:tc>
        <w:tc>
          <w:tcPr>
            <w:tcW w:w="2673" w:type="dxa"/>
            <w:tcBorders>
              <w:top w:val="nil"/>
              <w:left w:val="nil"/>
              <w:bottom w:val="single" w:sz="4" w:space="0" w:color="auto"/>
              <w:right w:val="single" w:sz="4" w:space="0" w:color="auto"/>
            </w:tcBorders>
            <w:shd w:val="clear" w:color="auto" w:fill="auto"/>
            <w:noWrap/>
            <w:vAlign w:val="bottom"/>
            <w:hideMark/>
          </w:tcPr>
          <w:p w:rsidR="00BC66F6" w:rsidRPr="00D91568" w:rsidRDefault="00BC66F6" w:rsidP="00C13A3E">
            <w:pPr>
              <w:spacing w:after="0" w:line="240" w:lineRule="auto"/>
              <w:rPr>
                <w:rFonts w:ascii="Calibri" w:eastAsia="Times New Roman" w:hAnsi="Calibri" w:cs="Calibri"/>
                <w:color w:val="000000"/>
                <w:sz w:val="24"/>
                <w:szCs w:val="24"/>
                <w:lang w:eastAsia="de-DE"/>
              </w:rPr>
            </w:pPr>
            <w:r w:rsidRPr="00D91568">
              <w:rPr>
                <w:rFonts w:ascii="Calibri" w:eastAsia="Times New Roman" w:hAnsi="Calibri" w:cs="Calibri"/>
                <w:color w:val="000000"/>
                <w:sz w:val="24"/>
                <w:szCs w:val="24"/>
                <w:lang w:eastAsia="de-DE"/>
              </w:rPr>
              <w:t> </w:t>
            </w:r>
          </w:p>
        </w:tc>
      </w:tr>
    </w:tbl>
    <w:p w:rsidR="00BC66F6" w:rsidRDefault="00BC66F6" w:rsidP="00BC66F6"/>
    <w:p w:rsidR="00BC66F6" w:rsidRDefault="00BC66F6" w:rsidP="00BC66F6"/>
    <w:p w:rsidR="00BC66F6" w:rsidRPr="00BC66F6" w:rsidRDefault="00BC66F6" w:rsidP="00BC66F6">
      <w:pPr>
        <w:rPr>
          <w:sz w:val="24"/>
          <w:szCs w:val="24"/>
        </w:rPr>
      </w:pPr>
      <w:r w:rsidRPr="00BC66F6">
        <w:rPr>
          <w:sz w:val="24"/>
          <w:szCs w:val="24"/>
        </w:rPr>
        <w:t>Dieser exemplarische Tagesablauf darf nicht als Stundenplan verstanden werden. Es sind Beispiele benannt, die</w:t>
      </w:r>
      <w:r w:rsidR="00C3505F">
        <w:rPr>
          <w:sz w:val="24"/>
          <w:szCs w:val="24"/>
        </w:rPr>
        <w:t xml:space="preserve"> über die Woche/ meh</w:t>
      </w:r>
      <w:r w:rsidR="00126B9E">
        <w:rPr>
          <w:sz w:val="24"/>
          <w:szCs w:val="24"/>
        </w:rPr>
        <w:t>rere Wochen</w:t>
      </w:r>
      <w:r w:rsidRPr="00BC66F6">
        <w:rPr>
          <w:sz w:val="24"/>
          <w:szCs w:val="24"/>
        </w:rPr>
        <w:t xml:space="preserve"> hinweg stattfinden können.</w:t>
      </w:r>
    </w:p>
    <w:p w:rsidR="00BC66F6" w:rsidRPr="00BC66F6" w:rsidRDefault="00BC66F6" w:rsidP="00BC66F6">
      <w:pPr>
        <w:rPr>
          <w:sz w:val="24"/>
          <w:szCs w:val="24"/>
        </w:rPr>
      </w:pPr>
      <w:r w:rsidRPr="00BC66F6">
        <w:rPr>
          <w:sz w:val="24"/>
          <w:szCs w:val="24"/>
        </w:rPr>
        <w:t>Die Bedürfnisse der Kinder stehen an erster Stelle und werden von uns berücksichtigt.</w:t>
      </w:r>
    </w:p>
    <w:p w:rsidR="00BC66F6" w:rsidRDefault="00BC66F6" w:rsidP="00BC66F6">
      <w:pPr>
        <w:rPr>
          <w:sz w:val="24"/>
          <w:szCs w:val="24"/>
        </w:rPr>
      </w:pPr>
      <w:r w:rsidRPr="00BC66F6">
        <w:rPr>
          <w:sz w:val="24"/>
          <w:szCs w:val="24"/>
        </w:rPr>
        <w:t>So kann es jederzeit zu Veränderungen kommen.</w:t>
      </w:r>
    </w:p>
    <w:p w:rsidR="00BC66F6" w:rsidRDefault="00BC66F6" w:rsidP="00BC66F6">
      <w:pPr>
        <w:rPr>
          <w:sz w:val="24"/>
          <w:szCs w:val="24"/>
        </w:rPr>
      </w:pPr>
    </w:p>
    <w:p w:rsidR="00BC66F6" w:rsidRPr="00BC66F6" w:rsidRDefault="00BC66F6" w:rsidP="00CB06AF">
      <w:pPr>
        <w:pStyle w:val="berschrift3"/>
      </w:pPr>
      <w:bookmarkStart w:id="32" w:name="_Toc68766836"/>
      <w:r>
        <w:lastRenderedPageBreak/>
        <w:t>Freispiel – die „Arbeit“ des Kindes</w:t>
      </w:r>
      <w:bookmarkEnd w:id="32"/>
    </w:p>
    <w:p w:rsidR="00A11BA3" w:rsidRDefault="00A11BA3" w:rsidP="00A11BA3">
      <w:pPr>
        <w:pStyle w:val="KeinLeerraum"/>
        <w:rPr>
          <w:rFonts w:ascii="Arial Nova Cond" w:hAnsi="Arial Nova Cond"/>
          <w:sz w:val="24"/>
          <w:szCs w:val="24"/>
        </w:rPr>
      </w:pPr>
    </w:p>
    <w:p w:rsidR="00A11BA3" w:rsidRDefault="00A11BA3" w:rsidP="00A11BA3">
      <w:pPr>
        <w:pStyle w:val="KeinLeerraum"/>
        <w:spacing w:line="276" w:lineRule="auto"/>
        <w:rPr>
          <w:rFonts w:cstheme="minorHAnsi"/>
          <w:sz w:val="24"/>
          <w:szCs w:val="24"/>
        </w:rPr>
      </w:pPr>
      <w:r w:rsidRPr="006B5564">
        <w:rPr>
          <w:rFonts w:cstheme="minorHAnsi"/>
          <w:sz w:val="24"/>
          <w:szCs w:val="24"/>
        </w:rPr>
        <w:t xml:space="preserve">Als Freispiel im Kindergarten wird das „freie Spiel“ ohne gelenkte oder vorbereitete Angebote gemeint. Die Kinder können frei entscheiden, mit wem, sie was, wann </w:t>
      </w:r>
      <w:r w:rsidR="00E73231">
        <w:rPr>
          <w:rFonts w:cstheme="minorHAnsi"/>
          <w:sz w:val="24"/>
          <w:szCs w:val="24"/>
        </w:rPr>
        <w:t>und wo sie</w:t>
      </w:r>
      <w:r w:rsidR="00415C00">
        <w:rPr>
          <w:rFonts w:cstheme="minorHAnsi"/>
          <w:sz w:val="24"/>
          <w:szCs w:val="24"/>
        </w:rPr>
        <w:t xml:space="preserve"> </w:t>
      </w:r>
      <w:r w:rsidRPr="006B5564">
        <w:rPr>
          <w:rFonts w:cstheme="minorHAnsi"/>
          <w:sz w:val="24"/>
          <w:szCs w:val="24"/>
        </w:rPr>
        <w:t xml:space="preserve">spielen möchten. </w:t>
      </w:r>
    </w:p>
    <w:p w:rsidR="00A11BA3" w:rsidRPr="006B5564" w:rsidRDefault="00A11BA3" w:rsidP="00A11BA3">
      <w:pPr>
        <w:pStyle w:val="KeinLeerraum"/>
        <w:spacing w:line="276" w:lineRule="auto"/>
        <w:rPr>
          <w:rFonts w:cstheme="minorHAnsi"/>
          <w:sz w:val="24"/>
          <w:szCs w:val="24"/>
        </w:rPr>
      </w:pPr>
    </w:p>
    <w:p w:rsidR="00A11BA3" w:rsidRPr="006B5564" w:rsidRDefault="00A11BA3" w:rsidP="00A11BA3">
      <w:pPr>
        <w:pStyle w:val="KeinLeerraum"/>
        <w:spacing w:line="276" w:lineRule="auto"/>
        <w:rPr>
          <w:rFonts w:cstheme="minorHAnsi"/>
          <w:sz w:val="24"/>
          <w:szCs w:val="24"/>
          <w:u w:val="single"/>
        </w:rPr>
      </w:pPr>
      <w:r w:rsidRPr="006B5564">
        <w:rPr>
          <w:rFonts w:cstheme="minorHAnsi"/>
          <w:sz w:val="24"/>
          <w:szCs w:val="24"/>
          <w:u w:val="single"/>
        </w:rPr>
        <w:t>Wie sieht unsere päd. Begleitung beim Freispiel aus?</w:t>
      </w:r>
    </w:p>
    <w:p w:rsidR="00A11BA3" w:rsidRPr="006B5564" w:rsidRDefault="00A11BA3" w:rsidP="00A11BA3">
      <w:pPr>
        <w:pStyle w:val="KeinLeerraum"/>
        <w:spacing w:line="276" w:lineRule="auto"/>
        <w:rPr>
          <w:rFonts w:cstheme="minorHAnsi"/>
          <w:sz w:val="24"/>
          <w:szCs w:val="24"/>
        </w:rPr>
      </w:pPr>
      <w:r w:rsidRPr="006B5564">
        <w:rPr>
          <w:rFonts w:cstheme="minorHAnsi"/>
          <w:sz w:val="24"/>
          <w:szCs w:val="24"/>
        </w:rPr>
        <w:t>Für das Personal unserer Institution liegt die Aufgabe hierbei in der Beobachterrolle, aber auch in begleitender Funktion als Bildungspartner für die Kinder. Wir als Team stehen den Kindern immer mit Rat u</w:t>
      </w:r>
      <w:r w:rsidR="000810C7">
        <w:rPr>
          <w:rFonts w:cstheme="minorHAnsi"/>
          <w:sz w:val="24"/>
          <w:szCs w:val="24"/>
        </w:rPr>
        <w:t xml:space="preserve">nd Tat zur Seite, d.h. wir </w:t>
      </w:r>
      <w:r w:rsidR="0022346F">
        <w:rPr>
          <w:rFonts w:cstheme="minorHAnsi"/>
          <w:sz w:val="24"/>
          <w:szCs w:val="24"/>
        </w:rPr>
        <w:t>geben,</w:t>
      </w:r>
      <w:r w:rsidR="00626E01">
        <w:rPr>
          <w:rFonts w:cstheme="minorHAnsi"/>
          <w:sz w:val="24"/>
          <w:szCs w:val="24"/>
        </w:rPr>
        <w:t xml:space="preserve"> </w:t>
      </w:r>
      <w:r w:rsidRPr="006B5564">
        <w:rPr>
          <w:rFonts w:cstheme="minorHAnsi"/>
          <w:sz w:val="24"/>
          <w:szCs w:val="24"/>
        </w:rPr>
        <w:t xml:space="preserve">wenn nötig Impulse, um so die Heranwachsenden zu unterstützen und in ihrem Spiel zu fördern. Die vorhandenen Räume in unserer Einrichtung sind anregend und kindgerecht gestaltet, um so eine vertrauensvolle und motivierende Lernumgebung zu schaffen. </w:t>
      </w:r>
    </w:p>
    <w:p w:rsidR="00A11BA3" w:rsidRDefault="00A11BA3" w:rsidP="00A11BA3">
      <w:pPr>
        <w:pStyle w:val="KeinLeerraum"/>
        <w:spacing w:line="276" w:lineRule="auto"/>
        <w:rPr>
          <w:rFonts w:cstheme="minorHAnsi"/>
          <w:sz w:val="24"/>
          <w:szCs w:val="24"/>
        </w:rPr>
      </w:pPr>
      <w:r w:rsidRPr="006B5564">
        <w:rPr>
          <w:rFonts w:cstheme="minorHAnsi"/>
          <w:sz w:val="24"/>
          <w:szCs w:val="24"/>
        </w:rPr>
        <w:t xml:space="preserve">Die Kinder zeigen die Bereitschaft zum Lernen und entdecken so ihre Umwelt. Wir müssen ihnen nur einen Raum zur Entfaltung geben. </w:t>
      </w:r>
    </w:p>
    <w:p w:rsidR="00A11BA3" w:rsidRPr="006B5564" w:rsidRDefault="00A11BA3" w:rsidP="00A11BA3">
      <w:pPr>
        <w:pStyle w:val="KeinLeerraum"/>
        <w:spacing w:line="276" w:lineRule="auto"/>
        <w:rPr>
          <w:rFonts w:cstheme="minorHAnsi"/>
          <w:sz w:val="24"/>
          <w:szCs w:val="24"/>
        </w:rPr>
      </w:pPr>
    </w:p>
    <w:p w:rsidR="00A11BA3" w:rsidRPr="006B5564" w:rsidRDefault="00A11BA3" w:rsidP="00A11BA3">
      <w:pPr>
        <w:pStyle w:val="KeinLeerraum"/>
        <w:spacing w:line="276" w:lineRule="auto"/>
        <w:rPr>
          <w:rFonts w:cstheme="minorHAnsi"/>
          <w:sz w:val="24"/>
          <w:szCs w:val="24"/>
          <w:u w:val="single"/>
        </w:rPr>
      </w:pPr>
      <w:r w:rsidRPr="006B5564">
        <w:rPr>
          <w:rFonts w:cstheme="minorHAnsi"/>
          <w:sz w:val="24"/>
          <w:szCs w:val="24"/>
          <w:u w:val="single"/>
        </w:rPr>
        <w:t>Kompetenzförderung – was wird gefördert?</w:t>
      </w:r>
    </w:p>
    <w:p w:rsidR="00A11BA3" w:rsidRPr="006B5564" w:rsidRDefault="00A11BA3" w:rsidP="00A11BA3">
      <w:pPr>
        <w:pStyle w:val="KeinLeerraum"/>
        <w:spacing w:line="276" w:lineRule="auto"/>
        <w:rPr>
          <w:rFonts w:cstheme="minorHAnsi"/>
          <w:sz w:val="24"/>
          <w:szCs w:val="24"/>
        </w:rPr>
      </w:pPr>
      <w:r w:rsidRPr="006B5564">
        <w:rPr>
          <w:rFonts w:cstheme="minorHAnsi"/>
          <w:sz w:val="24"/>
          <w:szCs w:val="24"/>
        </w:rPr>
        <w:t xml:space="preserve">Anders als gedacht spielen hier die Kinder nicht nur, sondern lernen etwas für ihr weiteres Leben. Das Freispiel ist die „Arbeit“ des Kindes, denn dadurch kann es Situationen, Erlebnisse und Beobachtungen begreifen und verarbeiten lernen. </w:t>
      </w:r>
    </w:p>
    <w:p w:rsidR="00A11BA3" w:rsidRPr="006B5564" w:rsidRDefault="00A11BA3" w:rsidP="00A11BA3">
      <w:pPr>
        <w:pStyle w:val="KeinLeerraum"/>
        <w:spacing w:line="276" w:lineRule="auto"/>
        <w:rPr>
          <w:rFonts w:cstheme="minorHAnsi"/>
          <w:sz w:val="24"/>
          <w:szCs w:val="24"/>
        </w:rPr>
      </w:pPr>
      <w:r w:rsidRPr="006B5564">
        <w:rPr>
          <w:rFonts w:cstheme="minorHAnsi"/>
          <w:sz w:val="24"/>
          <w:szCs w:val="24"/>
        </w:rPr>
        <w:t xml:space="preserve">Das Freispiel bietet die Möglichkeit, dass Kinder ihre Ideen verwirklichen in Kombination mit sozialen Kontakten oder der Peergroup (Gruppe der Gleichaltrigen). Somit deckt das „freie Spiel“ alle Kompetenzbereiche ab, die im Bayerischen Bildungs- und Erziehungsplan beschrieben sind.  Diese haben einen hohen Stellenwert für unsere pädagogische Arbeit.  </w:t>
      </w:r>
    </w:p>
    <w:p w:rsidR="00A11BA3" w:rsidRPr="006B5564" w:rsidRDefault="00A11BA3" w:rsidP="00A11BA3">
      <w:pPr>
        <w:pStyle w:val="KeinLeerraum"/>
        <w:spacing w:line="276" w:lineRule="auto"/>
        <w:rPr>
          <w:rFonts w:cstheme="minorHAnsi"/>
          <w:sz w:val="24"/>
          <w:szCs w:val="24"/>
        </w:rPr>
      </w:pPr>
      <w:r w:rsidRPr="006B5564">
        <w:rPr>
          <w:rFonts w:cstheme="minorHAnsi"/>
          <w:sz w:val="24"/>
          <w:szCs w:val="24"/>
        </w:rPr>
        <w:t>Die Förderung der kognitiven und motorischen Entwicklung, sowie die Aneig</w:t>
      </w:r>
      <w:r w:rsidR="00E73231">
        <w:rPr>
          <w:rFonts w:cstheme="minorHAnsi"/>
          <w:sz w:val="24"/>
          <w:szCs w:val="24"/>
        </w:rPr>
        <w:t>nung sozialer Kompetenzen finden</w:t>
      </w:r>
      <w:r w:rsidRPr="006B5564">
        <w:rPr>
          <w:rFonts w:cstheme="minorHAnsi"/>
          <w:sz w:val="24"/>
          <w:szCs w:val="24"/>
        </w:rPr>
        <w:t xml:space="preserve"> durch das Spielen statt. Deshalb möchten wir den Kindern das Freispiel als Lernmethode anbieten, um ihnen die Möglichkeit zu geben</w:t>
      </w:r>
      <w:r w:rsidR="000810C7">
        <w:rPr>
          <w:rFonts w:cstheme="minorHAnsi"/>
          <w:sz w:val="24"/>
          <w:szCs w:val="24"/>
        </w:rPr>
        <w:t xml:space="preserve">, </w:t>
      </w:r>
      <w:r w:rsidRPr="006B5564">
        <w:rPr>
          <w:rFonts w:cstheme="minorHAnsi"/>
          <w:sz w:val="24"/>
          <w:szCs w:val="24"/>
        </w:rPr>
        <w:t>diese Kompetenzen zu erlernen und weiterzuentwickeln.</w:t>
      </w:r>
    </w:p>
    <w:p w:rsidR="00A11BA3" w:rsidRPr="006B5564" w:rsidRDefault="00A11BA3" w:rsidP="00A11BA3">
      <w:pPr>
        <w:pStyle w:val="KeinLeerraum"/>
        <w:spacing w:line="276" w:lineRule="auto"/>
        <w:rPr>
          <w:rFonts w:cstheme="minorHAnsi"/>
          <w:sz w:val="24"/>
          <w:szCs w:val="24"/>
        </w:rPr>
      </w:pPr>
      <w:r w:rsidRPr="006B5564">
        <w:rPr>
          <w:rFonts w:cstheme="minorHAnsi"/>
          <w:sz w:val="24"/>
          <w:szCs w:val="24"/>
        </w:rPr>
        <w:t>Dadurch wird der Grundstein für den Erwerb von schulischen und beruflichen Leistungen gelegt.  Der Erwerb verschiedener Fertigkeiten trägt zur Persönlichkeitsbildung bei, da die Kinder durch aktives Tun in ihrem Selbstvertrauen gestärkt werden. Das Spiel ist für die Heranwachsenden eine „spielerische Auseinandersetzung“ mit ihrer Umwelt, denn so können sie sich unbekannten Dingen annähern, diese begreifen und verstehen lernen. Die Kinder entwickeln im Spiel Handlungsmöglichkeiten, nehmen Grenzen wahr und testen diese aus. Insbesondere beschäftigen sie sich intensiv mit ihrer Gefühls- und Gedankenwelt, vor allem im Rollenspiel.  Dabei werden Rollen verteilt und die Kinder finden ihren eigenen Platz, nicht nur im Spiel, sondern auch in der Gruppe. Sie erfahren ein Zugehörigkeitsgefühl und nehmen andere Meinungen wahr und lernen diese zu akzeptieren. Das Spiel setzt kreative Prozesse in Gang, bei denen Kinder sich ausprobieren können und gemeinsam nach Lösungen suchen. Das Freispiel ist eine der wertvollsten Lernchancen für Kinder.</w:t>
      </w:r>
    </w:p>
    <w:p w:rsidR="00A11BA3" w:rsidRPr="006B5564" w:rsidRDefault="00A11BA3" w:rsidP="00A11BA3">
      <w:pPr>
        <w:pStyle w:val="KeinLeerraum"/>
        <w:spacing w:line="276" w:lineRule="auto"/>
        <w:rPr>
          <w:rFonts w:cstheme="minorHAnsi"/>
          <w:sz w:val="24"/>
          <w:szCs w:val="24"/>
        </w:rPr>
      </w:pPr>
      <w:r w:rsidRPr="006B5564">
        <w:rPr>
          <w:rFonts w:cstheme="minorHAnsi"/>
          <w:sz w:val="24"/>
          <w:szCs w:val="24"/>
        </w:rPr>
        <w:t xml:space="preserve"> Es ist klar, dass die Kinder nicht nur spielen, sondern „arbeiten“. </w:t>
      </w:r>
    </w:p>
    <w:p w:rsidR="00F465CB" w:rsidRDefault="00F465CB" w:rsidP="00F465CB">
      <w:pPr>
        <w:rPr>
          <w:rFonts w:cstheme="minorHAnsi"/>
          <w:sz w:val="24"/>
          <w:szCs w:val="24"/>
        </w:rPr>
      </w:pPr>
    </w:p>
    <w:p w:rsidR="0099483D" w:rsidRPr="006B5564" w:rsidRDefault="0099483D" w:rsidP="0099483D">
      <w:pPr>
        <w:pStyle w:val="KeinLeerraum"/>
        <w:spacing w:line="276" w:lineRule="auto"/>
        <w:rPr>
          <w:rFonts w:cstheme="minorHAnsi"/>
          <w:sz w:val="24"/>
          <w:szCs w:val="24"/>
        </w:rPr>
      </w:pPr>
    </w:p>
    <w:p w:rsidR="0099483D" w:rsidRPr="006B5564" w:rsidRDefault="0099483D" w:rsidP="0099483D">
      <w:pPr>
        <w:pStyle w:val="KeinLeerraum"/>
        <w:spacing w:line="276" w:lineRule="auto"/>
        <w:rPr>
          <w:rFonts w:cstheme="minorHAnsi"/>
          <w:sz w:val="24"/>
          <w:szCs w:val="24"/>
          <w:u w:val="single"/>
        </w:rPr>
      </w:pPr>
      <w:r w:rsidRPr="006B5564">
        <w:rPr>
          <w:rFonts w:cstheme="minorHAnsi"/>
          <w:sz w:val="24"/>
          <w:szCs w:val="24"/>
          <w:u w:val="single"/>
        </w:rPr>
        <w:t>Kompetenzen, die im Freispiel gefördert werden im Überblick:</w:t>
      </w:r>
    </w:p>
    <w:p w:rsidR="0099483D" w:rsidRPr="006B5564" w:rsidRDefault="0099483D" w:rsidP="002C2EDF">
      <w:pPr>
        <w:pStyle w:val="KeinLeerraum"/>
        <w:numPr>
          <w:ilvl w:val="0"/>
          <w:numId w:val="35"/>
        </w:numPr>
        <w:spacing w:line="276" w:lineRule="auto"/>
        <w:rPr>
          <w:rFonts w:cstheme="minorHAnsi"/>
          <w:sz w:val="24"/>
          <w:szCs w:val="24"/>
          <w:u w:val="single"/>
        </w:rPr>
      </w:pPr>
      <w:r w:rsidRPr="006B5564">
        <w:rPr>
          <w:rFonts w:cstheme="minorHAnsi"/>
          <w:sz w:val="24"/>
          <w:szCs w:val="24"/>
        </w:rPr>
        <w:t>Sprachliche Fertigkeiten wie Wortschatzerweiterung, Satzbau</w:t>
      </w:r>
    </w:p>
    <w:p w:rsidR="0099483D" w:rsidRPr="006B5564" w:rsidRDefault="0099483D" w:rsidP="002C2EDF">
      <w:pPr>
        <w:pStyle w:val="KeinLeerraum"/>
        <w:numPr>
          <w:ilvl w:val="0"/>
          <w:numId w:val="35"/>
        </w:numPr>
        <w:spacing w:line="276" w:lineRule="auto"/>
        <w:rPr>
          <w:rFonts w:cstheme="minorHAnsi"/>
          <w:sz w:val="24"/>
          <w:szCs w:val="24"/>
        </w:rPr>
      </w:pPr>
      <w:r w:rsidRPr="006B5564">
        <w:rPr>
          <w:rFonts w:cstheme="minorHAnsi"/>
          <w:sz w:val="24"/>
          <w:szCs w:val="24"/>
        </w:rPr>
        <w:t>Begreifen und Verarbeiten von Situationen und Erlebnissen (Intensive Auseinandersetzung mit der Gefühls- und Gedankenwelt)</w:t>
      </w:r>
    </w:p>
    <w:p w:rsidR="0099483D" w:rsidRPr="006B5564" w:rsidRDefault="0099483D" w:rsidP="002C2EDF">
      <w:pPr>
        <w:pStyle w:val="KeinLeerraum"/>
        <w:numPr>
          <w:ilvl w:val="0"/>
          <w:numId w:val="35"/>
        </w:numPr>
        <w:spacing w:line="276" w:lineRule="auto"/>
        <w:rPr>
          <w:rFonts w:cstheme="minorHAnsi"/>
          <w:sz w:val="24"/>
          <w:szCs w:val="24"/>
        </w:rPr>
      </w:pPr>
      <w:r w:rsidRPr="006B5564">
        <w:rPr>
          <w:rFonts w:cstheme="minorHAnsi"/>
          <w:sz w:val="24"/>
          <w:szCs w:val="24"/>
        </w:rPr>
        <w:t>Möglichkeiten zur Ideenverwirklichung in Kombination mit sozialen Kontakten</w:t>
      </w:r>
    </w:p>
    <w:p w:rsidR="0099483D" w:rsidRPr="006B5564" w:rsidRDefault="0099483D" w:rsidP="002C2EDF">
      <w:pPr>
        <w:pStyle w:val="KeinLeerraum"/>
        <w:numPr>
          <w:ilvl w:val="0"/>
          <w:numId w:val="35"/>
        </w:numPr>
        <w:spacing w:line="276" w:lineRule="auto"/>
        <w:rPr>
          <w:rFonts w:cstheme="minorHAnsi"/>
          <w:sz w:val="24"/>
          <w:szCs w:val="24"/>
        </w:rPr>
      </w:pPr>
      <w:r w:rsidRPr="006B5564">
        <w:rPr>
          <w:rFonts w:cstheme="minorHAnsi"/>
          <w:sz w:val="24"/>
          <w:szCs w:val="24"/>
        </w:rPr>
        <w:t xml:space="preserve">Regelverständnis – Gruppenregeln befolgen </w:t>
      </w:r>
    </w:p>
    <w:p w:rsidR="0099483D" w:rsidRPr="006B5564" w:rsidRDefault="0099483D" w:rsidP="002C2EDF">
      <w:pPr>
        <w:pStyle w:val="KeinLeerraum"/>
        <w:numPr>
          <w:ilvl w:val="0"/>
          <w:numId w:val="35"/>
        </w:numPr>
        <w:spacing w:line="276" w:lineRule="auto"/>
        <w:rPr>
          <w:rFonts w:cstheme="minorHAnsi"/>
          <w:sz w:val="24"/>
          <w:szCs w:val="24"/>
        </w:rPr>
      </w:pPr>
      <w:r w:rsidRPr="006B5564">
        <w:rPr>
          <w:rFonts w:cstheme="minorHAnsi"/>
          <w:sz w:val="24"/>
          <w:szCs w:val="24"/>
        </w:rPr>
        <w:t>Gesetzmäßigkeiten der Mathematik, Problemlösefähigkeit (Bauecke - Turmbau)</w:t>
      </w:r>
    </w:p>
    <w:p w:rsidR="0099483D" w:rsidRPr="006B5564" w:rsidRDefault="0099483D" w:rsidP="002C2EDF">
      <w:pPr>
        <w:pStyle w:val="KeinLeerraum"/>
        <w:numPr>
          <w:ilvl w:val="0"/>
          <w:numId w:val="35"/>
        </w:numPr>
        <w:spacing w:line="276" w:lineRule="auto"/>
        <w:rPr>
          <w:rFonts w:cstheme="minorHAnsi"/>
          <w:sz w:val="24"/>
          <w:szCs w:val="24"/>
        </w:rPr>
      </w:pPr>
      <w:r w:rsidRPr="006B5564">
        <w:rPr>
          <w:rFonts w:cstheme="minorHAnsi"/>
          <w:sz w:val="24"/>
          <w:szCs w:val="24"/>
        </w:rPr>
        <w:t>Fantasie und Kreativität wird angeregt durch die kindgerechte Raumgestaltung und das Spielangebot</w:t>
      </w:r>
    </w:p>
    <w:p w:rsidR="0099483D" w:rsidRPr="006B5564" w:rsidRDefault="0099483D" w:rsidP="002C2EDF">
      <w:pPr>
        <w:pStyle w:val="KeinLeerraum"/>
        <w:numPr>
          <w:ilvl w:val="0"/>
          <w:numId w:val="35"/>
        </w:numPr>
        <w:spacing w:line="276" w:lineRule="auto"/>
        <w:rPr>
          <w:rFonts w:cstheme="minorHAnsi"/>
          <w:sz w:val="24"/>
          <w:szCs w:val="24"/>
        </w:rPr>
      </w:pPr>
      <w:r w:rsidRPr="006B5564">
        <w:rPr>
          <w:rFonts w:cstheme="minorHAnsi"/>
          <w:sz w:val="24"/>
          <w:szCs w:val="24"/>
        </w:rPr>
        <w:t>Motorische Kompetenzen werden gefördert, durch bs</w:t>
      </w:r>
      <w:r w:rsidR="00126B9E">
        <w:rPr>
          <w:rFonts w:cstheme="minorHAnsi"/>
          <w:sz w:val="24"/>
          <w:szCs w:val="24"/>
        </w:rPr>
        <w:t>pw. Perlen auffädeln, schneiden</w:t>
      </w:r>
      <w:r w:rsidRPr="006B5564">
        <w:rPr>
          <w:rFonts w:cstheme="minorHAnsi"/>
          <w:sz w:val="24"/>
          <w:szCs w:val="24"/>
        </w:rPr>
        <w:t>…</w:t>
      </w:r>
    </w:p>
    <w:p w:rsidR="0099483D" w:rsidRPr="006B5564" w:rsidRDefault="0099483D" w:rsidP="002C2EDF">
      <w:pPr>
        <w:pStyle w:val="KeinLeerraum"/>
        <w:numPr>
          <w:ilvl w:val="0"/>
          <w:numId w:val="35"/>
        </w:numPr>
        <w:spacing w:line="276" w:lineRule="auto"/>
        <w:rPr>
          <w:rFonts w:cstheme="minorHAnsi"/>
          <w:sz w:val="24"/>
          <w:szCs w:val="24"/>
        </w:rPr>
      </w:pPr>
      <w:r w:rsidRPr="006B5564">
        <w:rPr>
          <w:rFonts w:cstheme="minorHAnsi"/>
          <w:sz w:val="24"/>
          <w:szCs w:val="24"/>
        </w:rPr>
        <w:t>Soziale Umgangsformen, Interaktion mit anderen</w:t>
      </w:r>
    </w:p>
    <w:p w:rsidR="0099483D" w:rsidRPr="006B5564" w:rsidRDefault="0099483D" w:rsidP="002C2EDF">
      <w:pPr>
        <w:pStyle w:val="KeinLeerraum"/>
        <w:numPr>
          <w:ilvl w:val="0"/>
          <w:numId w:val="35"/>
        </w:numPr>
        <w:spacing w:line="276" w:lineRule="auto"/>
        <w:rPr>
          <w:rFonts w:cstheme="minorHAnsi"/>
          <w:sz w:val="24"/>
          <w:szCs w:val="24"/>
        </w:rPr>
      </w:pPr>
      <w:r w:rsidRPr="006B5564">
        <w:rPr>
          <w:rFonts w:cstheme="minorHAnsi"/>
          <w:sz w:val="24"/>
          <w:szCs w:val="24"/>
        </w:rPr>
        <w:t>Kooperationsfähigkeit (gemeinsam schafft man mehr)</w:t>
      </w:r>
    </w:p>
    <w:p w:rsidR="0099483D" w:rsidRPr="006B5564" w:rsidRDefault="0099483D" w:rsidP="002C2EDF">
      <w:pPr>
        <w:pStyle w:val="KeinLeerraum"/>
        <w:numPr>
          <w:ilvl w:val="0"/>
          <w:numId w:val="35"/>
        </w:numPr>
        <w:spacing w:line="276" w:lineRule="auto"/>
        <w:rPr>
          <w:rFonts w:cstheme="minorHAnsi"/>
          <w:sz w:val="24"/>
          <w:szCs w:val="24"/>
        </w:rPr>
      </w:pPr>
      <w:r w:rsidRPr="006B5564">
        <w:rPr>
          <w:rFonts w:cstheme="minorHAnsi"/>
          <w:sz w:val="24"/>
          <w:szCs w:val="24"/>
        </w:rPr>
        <w:t>Autonomieerleben (ich kann entscheiden, wo ich gerne mit wem spielen möchte)</w:t>
      </w:r>
    </w:p>
    <w:p w:rsidR="0099483D" w:rsidRPr="006B5564" w:rsidRDefault="0099483D" w:rsidP="002C2EDF">
      <w:pPr>
        <w:pStyle w:val="KeinLeerraum"/>
        <w:numPr>
          <w:ilvl w:val="0"/>
          <w:numId w:val="35"/>
        </w:numPr>
        <w:spacing w:line="276" w:lineRule="auto"/>
        <w:rPr>
          <w:rFonts w:cstheme="minorHAnsi"/>
          <w:sz w:val="24"/>
          <w:szCs w:val="24"/>
        </w:rPr>
      </w:pPr>
      <w:r w:rsidRPr="006B5564">
        <w:rPr>
          <w:rFonts w:cstheme="minorHAnsi"/>
          <w:sz w:val="24"/>
          <w:szCs w:val="24"/>
        </w:rPr>
        <w:t xml:space="preserve">Wahrnehmung und Austesten von Grenzen </w:t>
      </w:r>
    </w:p>
    <w:p w:rsidR="0099483D" w:rsidRPr="006B5564" w:rsidRDefault="0099483D" w:rsidP="002C2EDF">
      <w:pPr>
        <w:pStyle w:val="KeinLeerraum"/>
        <w:numPr>
          <w:ilvl w:val="0"/>
          <w:numId w:val="35"/>
        </w:numPr>
        <w:spacing w:line="276" w:lineRule="auto"/>
        <w:rPr>
          <w:rFonts w:cstheme="minorHAnsi"/>
          <w:sz w:val="24"/>
          <w:szCs w:val="24"/>
        </w:rPr>
      </w:pPr>
      <w:r w:rsidRPr="006B5564">
        <w:rPr>
          <w:rFonts w:cstheme="minorHAnsi"/>
          <w:sz w:val="24"/>
          <w:szCs w:val="24"/>
        </w:rPr>
        <w:t>Rollenverständnis, Zugehörigkei</w:t>
      </w:r>
      <w:r w:rsidR="000810C7">
        <w:rPr>
          <w:rFonts w:cstheme="minorHAnsi"/>
          <w:sz w:val="24"/>
          <w:szCs w:val="24"/>
        </w:rPr>
        <w:t>t zu</w:t>
      </w:r>
      <w:r w:rsidRPr="006B5564">
        <w:rPr>
          <w:rFonts w:cstheme="minorHAnsi"/>
          <w:sz w:val="24"/>
          <w:szCs w:val="24"/>
        </w:rPr>
        <w:t xml:space="preserve"> einer Gruppe</w:t>
      </w:r>
    </w:p>
    <w:p w:rsidR="0099483D" w:rsidRPr="006B5564" w:rsidRDefault="0099483D" w:rsidP="002C2EDF">
      <w:pPr>
        <w:pStyle w:val="KeinLeerraum"/>
        <w:numPr>
          <w:ilvl w:val="0"/>
          <w:numId w:val="35"/>
        </w:numPr>
        <w:spacing w:line="276" w:lineRule="auto"/>
        <w:rPr>
          <w:rFonts w:cstheme="minorHAnsi"/>
          <w:sz w:val="24"/>
          <w:szCs w:val="24"/>
        </w:rPr>
      </w:pPr>
      <w:r w:rsidRPr="006B5564">
        <w:rPr>
          <w:rFonts w:cstheme="minorHAnsi"/>
          <w:sz w:val="24"/>
          <w:szCs w:val="24"/>
        </w:rPr>
        <w:t>Förderung kreativer Prozesse und Strategien für das weitere Leben</w:t>
      </w:r>
    </w:p>
    <w:p w:rsidR="0099483D" w:rsidRPr="006B5564" w:rsidRDefault="0099483D" w:rsidP="002C2EDF">
      <w:pPr>
        <w:pStyle w:val="KeinLeerraum"/>
        <w:numPr>
          <w:ilvl w:val="0"/>
          <w:numId w:val="35"/>
        </w:numPr>
        <w:spacing w:line="276" w:lineRule="auto"/>
        <w:rPr>
          <w:rFonts w:cstheme="minorHAnsi"/>
          <w:sz w:val="24"/>
          <w:szCs w:val="24"/>
        </w:rPr>
      </w:pPr>
      <w:r w:rsidRPr="006B5564">
        <w:rPr>
          <w:rFonts w:cstheme="minorHAnsi"/>
          <w:sz w:val="24"/>
          <w:szCs w:val="24"/>
        </w:rPr>
        <w:t>Lernmethodische Kompetenz – Lernen wie man lernt: die Kinder entwickeln Handlungsmöglichkeiten, um sich Wissen anzueignen und dieses immer wieder abzurufen</w:t>
      </w:r>
    </w:p>
    <w:p w:rsidR="0099483D" w:rsidRPr="006B5564" w:rsidRDefault="0099483D" w:rsidP="0099483D">
      <w:pPr>
        <w:pStyle w:val="KeinLeerraum"/>
        <w:spacing w:line="276" w:lineRule="auto"/>
        <w:rPr>
          <w:rFonts w:cstheme="minorHAnsi"/>
          <w:sz w:val="24"/>
          <w:szCs w:val="24"/>
        </w:rPr>
      </w:pPr>
    </w:p>
    <w:p w:rsidR="0099483D" w:rsidRPr="006B5564" w:rsidRDefault="0099483D" w:rsidP="0099483D">
      <w:pPr>
        <w:pStyle w:val="KeinLeerraum"/>
        <w:spacing w:line="276" w:lineRule="auto"/>
        <w:rPr>
          <w:rFonts w:cstheme="minorHAnsi"/>
          <w:sz w:val="24"/>
          <w:szCs w:val="24"/>
          <w:u w:val="single"/>
        </w:rPr>
      </w:pPr>
      <w:r w:rsidRPr="006B5564">
        <w:rPr>
          <w:rFonts w:cstheme="minorHAnsi"/>
          <w:sz w:val="24"/>
          <w:szCs w:val="24"/>
          <w:u w:val="single"/>
        </w:rPr>
        <w:t>Abschließende Worte</w:t>
      </w:r>
    </w:p>
    <w:p w:rsidR="0099483D" w:rsidRDefault="0099483D" w:rsidP="0099483D">
      <w:pPr>
        <w:pStyle w:val="KeinLeerraum"/>
        <w:spacing w:line="276" w:lineRule="auto"/>
        <w:rPr>
          <w:rFonts w:cstheme="minorHAnsi"/>
          <w:sz w:val="24"/>
          <w:szCs w:val="24"/>
        </w:rPr>
      </w:pPr>
      <w:r w:rsidRPr="006B5564">
        <w:rPr>
          <w:rFonts w:cstheme="minorHAnsi"/>
          <w:sz w:val="24"/>
          <w:szCs w:val="24"/>
        </w:rPr>
        <w:t xml:space="preserve">„Nur im freien Spiel entfaltet sich menschliche Intelligenz“, ein Zitat aus einem Buch von Elisabeth C. </w:t>
      </w:r>
      <w:proofErr w:type="spellStart"/>
      <w:r w:rsidRPr="006B5564">
        <w:rPr>
          <w:rFonts w:cstheme="minorHAnsi"/>
          <w:sz w:val="24"/>
          <w:szCs w:val="24"/>
        </w:rPr>
        <w:t>Gründler</w:t>
      </w:r>
      <w:proofErr w:type="spellEnd"/>
      <w:r w:rsidRPr="006B5564">
        <w:rPr>
          <w:rFonts w:cstheme="minorHAnsi"/>
          <w:sz w:val="24"/>
          <w:szCs w:val="24"/>
        </w:rPr>
        <w:t xml:space="preserve"> und Norbert Schäfer (19./20. Jahrhundert). Es wird das Hauptaugenmerk auf die Eigenaktivität der Kinder gelegt. In der heutigen Zeit steht das Freispiel im Fokus d</w:t>
      </w:r>
      <w:r w:rsidR="000810C7">
        <w:rPr>
          <w:rFonts w:cstheme="minorHAnsi"/>
          <w:sz w:val="24"/>
          <w:szCs w:val="24"/>
        </w:rPr>
        <w:t xml:space="preserve">er pädagogischen Arbeit in Kitas </w:t>
      </w:r>
      <w:r w:rsidRPr="006B5564">
        <w:rPr>
          <w:rFonts w:cstheme="minorHAnsi"/>
          <w:sz w:val="24"/>
          <w:szCs w:val="24"/>
        </w:rPr>
        <w:t xml:space="preserve">und wird als wesentliches Lernfeld angesehen. </w:t>
      </w:r>
    </w:p>
    <w:p w:rsidR="004516AC" w:rsidRDefault="004516AC" w:rsidP="0099483D">
      <w:pPr>
        <w:pStyle w:val="KeinLeerraum"/>
        <w:spacing w:line="276" w:lineRule="auto"/>
        <w:rPr>
          <w:rFonts w:cstheme="minorHAnsi"/>
          <w:sz w:val="24"/>
          <w:szCs w:val="24"/>
        </w:rPr>
      </w:pPr>
    </w:p>
    <w:p w:rsidR="004926E4" w:rsidRDefault="004926E4" w:rsidP="0099483D">
      <w:pPr>
        <w:pStyle w:val="KeinLeerraum"/>
        <w:spacing w:line="276" w:lineRule="auto"/>
        <w:rPr>
          <w:rFonts w:cstheme="minorHAnsi"/>
          <w:sz w:val="24"/>
          <w:szCs w:val="24"/>
        </w:rPr>
      </w:pPr>
    </w:p>
    <w:p w:rsidR="004516AC" w:rsidRDefault="004516AC" w:rsidP="00CB06AF">
      <w:pPr>
        <w:pStyle w:val="berschrift3"/>
      </w:pPr>
      <w:bookmarkStart w:id="33" w:name="_Toc68766837"/>
      <w:r>
        <w:t>Tagesphasen</w:t>
      </w:r>
      <w:bookmarkEnd w:id="33"/>
    </w:p>
    <w:p w:rsidR="004516AC" w:rsidRPr="004516AC" w:rsidRDefault="004516AC" w:rsidP="004516AC">
      <w:pPr>
        <w:pStyle w:val="KeinLeerraum"/>
        <w:spacing w:line="276" w:lineRule="auto"/>
        <w:ind w:left="1500"/>
        <w:rPr>
          <w:rFonts w:cstheme="minorHAnsi"/>
          <w:b/>
          <w:sz w:val="28"/>
          <w:szCs w:val="28"/>
        </w:rPr>
      </w:pPr>
    </w:p>
    <w:p w:rsidR="002C2EDF" w:rsidRPr="002C2EDF" w:rsidRDefault="002C2EDF" w:rsidP="00CB06AF">
      <w:pPr>
        <w:pStyle w:val="berschrift4"/>
        <w:rPr>
          <w:rFonts w:eastAsia="Arial Unicode MS"/>
        </w:rPr>
      </w:pPr>
      <w:r w:rsidRPr="002C2EDF">
        <w:rPr>
          <w:rFonts w:eastAsia="Arial Unicode MS"/>
        </w:rPr>
        <w:t>Bring- &amp; Abholsitu</w:t>
      </w:r>
      <w:r w:rsidR="00EA365B">
        <w:rPr>
          <w:rFonts w:eastAsia="Arial Unicode MS"/>
        </w:rPr>
        <w:t>ation (Zeiten 6:45-8:30, 12-14:0</w:t>
      </w:r>
      <w:r w:rsidRPr="002C2EDF">
        <w:rPr>
          <w:rFonts w:eastAsia="Arial Unicode MS"/>
        </w:rPr>
        <w:t>0, 15-16:30 Uhr)</w:t>
      </w:r>
    </w:p>
    <w:p w:rsidR="002C2EDF" w:rsidRPr="00210FD7" w:rsidRDefault="002C2EDF" w:rsidP="002C2EDF">
      <w:pPr>
        <w:pStyle w:val="KeinLeerraum"/>
        <w:numPr>
          <w:ilvl w:val="0"/>
          <w:numId w:val="36"/>
        </w:numPr>
        <w:rPr>
          <w:rFonts w:eastAsia="Arial Unicode MS" w:cstheme="minorHAnsi"/>
          <w:sz w:val="24"/>
          <w:szCs w:val="24"/>
        </w:rPr>
      </w:pPr>
      <w:r w:rsidRPr="00210FD7">
        <w:rPr>
          <w:rFonts w:eastAsia="Arial Unicode MS" w:cstheme="minorHAnsi"/>
          <w:sz w:val="24"/>
          <w:szCs w:val="24"/>
        </w:rPr>
        <w:t>Wir begrüßen jedes Kind mit seinem Namen.</w:t>
      </w:r>
    </w:p>
    <w:p w:rsidR="002C2EDF" w:rsidRPr="00210FD7" w:rsidRDefault="002C2EDF" w:rsidP="002C2EDF">
      <w:pPr>
        <w:pStyle w:val="KeinLeerraum"/>
        <w:numPr>
          <w:ilvl w:val="0"/>
          <w:numId w:val="36"/>
        </w:numPr>
        <w:rPr>
          <w:rFonts w:eastAsia="Arial Unicode MS" w:cstheme="minorHAnsi"/>
          <w:sz w:val="24"/>
          <w:szCs w:val="24"/>
        </w:rPr>
      </w:pPr>
      <w:r w:rsidRPr="00210FD7">
        <w:rPr>
          <w:rFonts w:eastAsia="Arial Unicode MS" w:cstheme="minorHAnsi"/>
          <w:sz w:val="24"/>
          <w:szCs w:val="24"/>
        </w:rPr>
        <w:t>Beobachten, kann sich das Kind von alleine von Mama/Papa verabschie</w:t>
      </w:r>
      <w:r w:rsidR="00F143FC">
        <w:rPr>
          <w:rFonts w:eastAsia="Arial Unicode MS" w:cstheme="minorHAnsi"/>
          <w:sz w:val="24"/>
          <w:szCs w:val="24"/>
        </w:rPr>
        <w:t xml:space="preserve">den; braucht es Unterstützung; </w:t>
      </w:r>
      <w:r w:rsidR="00626E01">
        <w:rPr>
          <w:rFonts w:eastAsia="Arial Unicode MS" w:cstheme="minorHAnsi"/>
          <w:sz w:val="24"/>
          <w:szCs w:val="24"/>
        </w:rPr>
        <w:t xml:space="preserve">Befindlichkeit </w:t>
      </w:r>
      <w:r w:rsidRPr="00210FD7">
        <w:rPr>
          <w:rFonts w:eastAsia="Arial Unicode MS" w:cstheme="minorHAnsi"/>
          <w:sz w:val="24"/>
          <w:szCs w:val="24"/>
        </w:rPr>
        <w:t>des Kindes erkennen</w:t>
      </w:r>
    </w:p>
    <w:p w:rsidR="002C2EDF" w:rsidRPr="00210FD7" w:rsidRDefault="002C2EDF" w:rsidP="002C2EDF">
      <w:pPr>
        <w:pStyle w:val="KeinLeerraum"/>
        <w:numPr>
          <w:ilvl w:val="0"/>
          <w:numId w:val="36"/>
        </w:numPr>
        <w:rPr>
          <w:rFonts w:eastAsia="Arial Unicode MS" w:cstheme="minorHAnsi"/>
          <w:sz w:val="24"/>
          <w:szCs w:val="24"/>
        </w:rPr>
      </w:pPr>
      <w:r w:rsidRPr="00210FD7">
        <w:rPr>
          <w:rFonts w:eastAsia="Arial Unicode MS" w:cstheme="minorHAnsi"/>
          <w:sz w:val="24"/>
          <w:szCs w:val="24"/>
        </w:rPr>
        <w:t>Gegebenenfalls „Trennungshilfe“ leisten, „Winke-Fenster“, gemeinsame Aktivität/Spiel anbieten/Impulse geben</w:t>
      </w:r>
    </w:p>
    <w:p w:rsidR="002C2EDF" w:rsidRPr="00210FD7" w:rsidRDefault="002C2EDF" w:rsidP="002C2EDF">
      <w:pPr>
        <w:pStyle w:val="KeinLeerraum"/>
        <w:numPr>
          <w:ilvl w:val="0"/>
          <w:numId w:val="36"/>
        </w:numPr>
        <w:rPr>
          <w:rFonts w:eastAsia="Arial Unicode MS" w:cstheme="minorHAnsi"/>
          <w:sz w:val="24"/>
          <w:szCs w:val="24"/>
        </w:rPr>
      </w:pPr>
      <w:r w:rsidRPr="00210FD7">
        <w:rPr>
          <w:rFonts w:eastAsia="Arial Unicode MS" w:cstheme="minorHAnsi"/>
          <w:sz w:val="24"/>
          <w:szCs w:val="24"/>
        </w:rPr>
        <w:t>Tür- &amp; Angelgespräche</w:t>
      </w:r>
    </w:p>
    <w:p w:rsidR="002C2EDF" w:rsidRPr="00210FD7" w:rsidRDefault="002C2EDF" w:rsidP="002C2EDF">
      <w:pPr>
        <w:pStyle w:val="KeinLeerraum"/>
        <w:numPr>
          <w:ilvl w:val="0"/>
          <w:numId w:val="36"/>
        </w:numPr>
        <w:rPr>
          <w:rFonts w:eastAsia="Arial Unicode MS" w:cstheme="minorHAnsi"/>
          <w:sz w:val="24"/>
          <w:szCs w:val="24"/>
        </w:rPr>
      </w:pPr>
      <w:r w:rsidRPr="00210FD7">
        <w:rPr>
          <w:rFonts w:eastAsia="Arial Unicode MS" w:cstheme="minorHAnsi"/>
          <w:sz w:val="24"/>
          <w:szCs w:val="24"/>
        </w:rPr>
        <w:t>Auf die Bedürfnisse des Kindes eingehen</w:t>
      </w:r>
    </w:p>
    <w:p w:rsidR="002C2EDF" w:rsidRPr="00210FD7" w:rsidRDefault="002C2EDF" w:rsidP="002C2EDF">
      <w:pPr>
        <w:pStyle w:val="KeinLeerraum"/>
        <w:numPr>
          <w:ilvl w:val="0"/>
          <w:numId w:val="36"/>
        </w:numPr>
        <w:rPr>
          <w:rFonts w:eastAsia="Arial Unicode MS" w:cstheme="minorHAnsi"/>
          <w:sz w:val="24"/>
          <w:szCs w:val="24"/>
        </w:rPr>
      </w:pPr>
      <w:r w:rsidRPr="00210FD7">
        <w:rPr>
          <w:rFonts w:eastAsia="Arial Unicode MS" w:cstheme="minorHAnsi"/>
          <w:sz w:val="24"/>
          <w:szCs w:val="24"/>
        </w:rPr>
        <w:t>Positive Einstellung der Eltern/Zeit für das Kind – bspw. kein Handy</w:t>
      </w:r>
    </w:p>
    <w:p w:rsidR="002C2EDF" w:rsidRPr="00210FD7" w:rsidRDefault="002C2EDF" w:rsidP="002C2EDF">
      <w:pPr>
        <w:pStyle w:val="KeinLeerraum"/>
        <w:numPr>
          <w:ilvl w:val="0"/>
          <w:numId w:val="36"/>
        </w:numPr>
        <w:rPr>
          <w:rFonts w:eastAsia="Arial Unicode MS" w:cstheme="minorHAnsi"/>
          <w:sz w:val="24"/>
          <w:szCs w:val="24"/>
        </w:rPr>
      </w:pPr>
      <w:r w:rsidRPr="00210FD7">
        <w:rPr>
          <w:rFonts w:eastAsia="Arial Unicode MS" w:cstheme="minorHAnsi"/>
          <w:sz w:val="24"/>
          <w:szCs w:val="24"/>
        </w:rPr>
        <w:t>Wertschätzung des Kindes</w:t>
      </w:r>
      <w:r w:rsidRPr="00210FD7">
        <w:rPr>
          <w:rFonts w:eastAsia="Arial Unicode MS" w:cstheme="minorHAnsi"/>
          <w:sz w:val="24"/>
          <w:szCs w:val="24"/>
        </w:rPr>
        <w:tab/>
      </w:r>
    </w:p>
    <w:p w:rsidR="002C2EDF" w:rsidRPr="00210FD7" w:rsidRDefault="002C2EDF" w:rsidP="002C2EDF">
      <w:pPr>
        <w:pStyle w:val="KeinLeerraum"/>
        <w:numPr>
          <w:ilvl w:val="0"/>
          <w:numId w:val="36"/>
        </w:numPr>
        <w:rPr>
          <w:rFonts w:eastAsia="Arial Unicode MS" w:cstheme="minorHAnsi"/>
          <w:sz w:val="24"/>
          <w:szCs w:val="24"/>
        </w:rPr>
      </w:pPr>
      <w:r w:rsidRPr="00210FD7">
        <w:rPr>
          <w:rFonts w:eastAsia="Arial Unicode MS" w:cstheme="minorHAnsi"/>
          <w:sz w:val="24"/>
          <w:szCs w:val="24"/>
        </w:rPr>
        <w:lastRenderedPageBreak/>
        <w:t xml:space="preserve">Dem Kind mitteilen, dass es abgeholt wird </w:t>
      </w:r>
    </w:p>
    <w:p w:rsidR="002C2EDF" w:rsidRPr="00210FD7" w:rsidRDefault="002C2EDF" w:rsidP="002C2EDF">
      <w:pPr>
        <w:pStyle w:val="KeinLeerraum"/>
        <w:numPr>
          <w:ilvl w:val="0"/>
          <w:numId w:val="36"/>
        </w:numPr>
        <w:rPr>
          <w:rFonts w:eastAsia="Arial Unicode MS" w:cstheme="minorHAnsi"/>
          <w:sz w:val="24"/>
          <w:szCs w:val="24"/>
        </w:rPr>
      </w:pPr>
      <w:r w:rsidRPr="00210FD7">
        <w:rPr>
          <w:rFonts w:eastAsia="Arial Unicode MS" w:cstheme="minorHAnsi"/>
          <w:sz w:val="24"/>
          <w:szCs w:val="24"/>
        </w:rPr>
        <w:t>Austausch mit den Eltern/besondere Vorkommnisse des Tages/Feedback</w:t>
      </w:r>
    </w:p>
    <w:p w:rsidR="002C2EDF" w:rsidRPr="00210FD7" w:rsidRDefault="002C2EDF" w:rsidP="002C2EDF">
      <w:pPr>
        <w:pStyle w:val="KeinLeerraum"/>
        <w:numPr>
          <w:ilvl w:val="0"/>
          <w:numId w:val="36"/>
        </w:numPr>
        <w:rPr>
          <w:rFonts w:eastAsia="Arial Unicode MS" w:cstheme="minorHAnsi"/>
          <w:sz w:val="24"/>
          <w:szCs w:val="24"/>
        </w:rPr>
      </w:pPr>
      <w:r w:rsidRPr="00210FD7">
        <w:rPr>
          <w:rFonts w:eastAsia="Arial Unicode MS" w:cstheme="minorHAnsi"/>
          <w:sz w:val="24"/>
          <w:szCs w:val="24"/>
        </w:rPr>
        <w:t>Verabschieden/Winken</w:t>
      </w:r>
    </w:p>
    <w:p w:rsidR="002C2EDF" w:rsidRPr="0074149E" w:rsidRDefault="002C2EDF" w:rsidP="002C2EDF">
      <w:pPr>
        <w:pStyle w:val="KeinLeerraum"/>
        <w:rPr>
          <w:rFonts w:ascii="Arial" w:eastAsia="Arial Unicode MS" w:hAnsi="Arial" w:cs="Arial"/>
          <w:sz w:val="24"/>
          <w:szCs w:val="24"/>
        </w:rPr>
      </w:pPr>
    </w:p>
    <w:p w:rsidR="002C2EDF" w:rsidRPr="002C2EDF" w:rsidRDefault="002C2EDF" w:rsidP="00CB06AF">
      <w:pPr>
        <w:pStyle w:val="berschrift4"/>
        <w:rPr>
          <w:rFonts w:eastAsia="Arial Unicode MS"/>
        </w:rPr>
      </w:pPr>
      <w:r w:rsidRPr="002C2EDF">
        <w:rPr>
          <w:rFonts w:eastAsia="Arial Unicode MS"/>
        </w:rPr>
        <w:t>Morgenkreis</w:t>
      </w:r>
    </w:p>
    <w:p w:rsidR="002C2EDF" w:rsidRPr="00210FD7" w:rsidRDefault="002C2EDF" w:rsidP="002C2EDF">
      <w:pPr>
        <w:pStyle w:val="KeinLeerraum"/>
        <w:numPr>
          <w:ilvl w:val="0"/>
          <w:numId w:val="39"/>
        </w:numPr>
        <w:rPr>
          <w:rFonts w:eastAsia="Arial Unicode MS" w:cstheme="minorHAnsi"/>
          <w:sz w:val="24"/>
          <w:szCs w:val="24"/>
        </w:rPr>
      </w:pPr>
      <w:r w:rsidRPr="00210FD7">
        <w:rPr>
          <w:rFonts w:eastAsia="Arial Unicode MS" w:cstheme="minorHAnsi"/>
          <w:sz w:val="24"/>
          <w:szCs w:val="24"/>
        </w:rPr>
        <w:t>Beginn 8:30 Uhr – Dauer ca. 20 Minuten</w:t>
      </w:r>
    </w:p>
    <w:p w:rsidR="002C2EDF" w:rsidRPr="00210FD7" w:rsidRDefault="002C2EDF" w:rsidP="002C2EDF">
      <w:pPr>
        <w:pStyle w:val="KeinLeerraum"/>
        <w:numPr>
          <w:ilvl w:val="0"/>
          <w:numId w:val="37"/>
        </w:numPr>
        <w:rPr>
          <w:rFonts w:eastAsia="Arial Unicode MS" w:cstheme="minorHAnsi"/>
          <w:sz w:val="24"/>
          <w:szCs w:val="24"/>
        </w:rPr>
      </w:pPr>
      <w:r w:rsidRPr="00210FD7">
        <w:rPr>
          <w:rFonts w:eastAsia="Arial Unicode MS" w:cstheme="minorHAnsi"/>
          <w:sz w:val="24"/>
          <w:szCs w:val="24"/>
        </w:rPr>
        <w:t>Gemeinsamer Start in den Tag in der jeweiligen Stammgruppe</w:t>
      </w:r>
    </w:p>
    <w:p w:rsidR="002C2EDF" w:rsidRPr="00210FD7" w:rsidRDefault="002C2EDF" w:rsidP="002C2EDF">
      <w:pPr>
        <w:pStyle w:val="KeinLeerraum"/>
        <w:numPr>
          <w:ilvl w:val="0"/>
          <w:numId w:val="37"/>
        </w:numPr>
        <w:rPr>
          <w:rFonts w:eastAsia="Arial Unicode MS" w:cstheme="minorHAnsi"/>
          <w:sz w:val="24"/>
          <w:szCs w:val="24"/>
        </w:rPr>
      </w:pPr>
      <w:r w:rsidRPr="00210FD7">
        <w:rPr>
          <w:rFonts w:eastAsia="Arial Unicode MS" w:cstheme="minorHAnsi"/>
          <w:sz w:val="24"/>
          <w:szCs w:val="24"/>
        </w:rPr>
        <w:t>Einstieg mit einem Lied/Gebet/Fingerspiel</w:t>
      </w:r>
    </w:p>
    <w:p w:rsidR="002C2EDF" w:rsidRPr="00210FD7" w:rsidRDefault="002C2EDF" w:rsidP="002C2EDF">
      <w:pPr>
        <w:pStyle w:val="KeinLeerraum"/>
        <w:numPr>
          <w:ilvl w:val="0"/>
          <w:numId w:val="37"/>
        </w:numPr>
        <w:rPr>
          <w:rFonts w:eastAsia="Arial Unicode MS" w:cstheme="minorHAnsi"/>
          <w:sz w:val="24"/>
          <w:szCs w:val="24"/>
        </w:rPr>
      </w:pPr>
      <w:r w:rsidRPr="00210FD7">
        <w:rPr>
          <w:rFonts w:eastAsia="Arial Unicode MS" w:cstheme="minorHAnsi"/>
          <w:sz w:val="24"/>
          <w:szCs w:val="24"/>
        </w:rPr>
        <w:t>Anwesenheit der Kinder überprüfen (ein Kind zählt die anwesenden Kinder) – fehlende Kinder an diesem Tag werden benannt</w:t>
      </w:r>
    </w:p>
    <w:p w:rsidR="002C2EDF" w:rsidRPr="00210FD7" w:rsidRDefault="002C2EDF" w:rsidP="002C2EDF">
      <w:pPr>
        <w:pStyle w:val="KeinLeerraum"/>
        <w:numPr>
          <w:ilvl w:val="0"/>
          <w:numId w:val="37"/>
        </w:numPr>
        <w:rPr>
          <w:rFonts w:eastAsia="Arial Unicode MS" w:cstheme="minorHAnsi"/>
          <w:sz w:val="24"/>
          <w:szCs w:val="24"/>
        </w:rPr>
      </w:pPr>
      <w:r w:rsidRPr="00210FD7">
        <w:rPr>
          <w:rFonts w:eastAsia="Arial Unicode MS" w:cstheme="minorHAnsi"/>
          <w:sz w:val="24"/>
          <w:szCs w:val="24"/>
        </w:rPr>
        <w:t>Kalender, Wetter, Jahreszeit</w:t>
      </w:r>
    </w:p>
    <w:p w:rsidR="002C2EDF" w:rsidRPr="00210FD7" w:rsidRDefault="002C2EDF" w:rsidP="002C2EDF">
      <w:pPr>
        <w:pStyle w:val="KeinLeerraum"/>
        <w:numPr>
          <w:ilvl w:val="0"/>
          <w:numId w:val="37"/>
        </w:numPr>
        <w:rPr>
          <w:rFonts w:eastAsia="Arial Unicode MS" w:cstheme="minorHAnsi"/>
          <w:sz w:val="24"/>
          <w:szCs w:val="24"/>
        </w:rPr>
      </w:pPr>
      <w:r w:rsidRPr="00210FD7">
        <w:rPr>
          <w:rFonts w:eastAsia="Arial Unicode MS" w:cstheme="minorHAnsi"/>
          <w:sz w:val="24"/>
          <w:szCs w:val="24"/>
        </w:rPr>
        <w:t>Tagesplanung wird besprochen (Turntag, Feste, Geburtstag, etc.)</w:t>
      </w:r>
    </w:p>
    <w:p w:rsidR="002C2EDF" w:rsidRPr="00210FD7" w:rsidRDefault="002C2EDF" w:rsidP="002C2EDF">
      <w:pPr>
        <w:pStyle w:val="KeinLeerraum"/>
        <w:numPr>
          <w:ilvl w:val="0"/>
          <w:numId w:val="37"/>
        </w:numPr>
        <w:rPr>
          <w:rFonts w:eastAsia="Arial Unicode MS" w:cstheme="minorHAnsi"/>
          <w:sz w:val="24"/>
          <w:szCs w:val="24"/>
        </w:rPr>
      </w:pPr>
      <w:r w:rsidRPr="00210FD7">
        <w:rPr>
          <w:rFonts w:eastAsia="Arial Unicode MS" w:cstheme="minorHAnsi"/>
          <w:sz w:val="24"/>
          <w:szCs w:val="24"/>
        </w:rPr>
        <w:t>Abschluss – es wird gefragt, wer wo spielen möchte</w:t>
      </w:r>
    </w:p>
    <w:p w:rsidR="002C2EDF" w:rsidRPr="00210FD7" w:rsidRDefault="002C2EDF" w:rsidP="002C2EDF">
      <w:pPr>
        <w:pStyle w:val="KeinLeerraum"/>
        <w:numPr>
          <w:ilvl w:val="0"/>
          <w:numId w:val="37"/>
        </w:numPr>
        <w:rPr>
          <w:rFonts w:eastAsia="Arial Unicode MS" w:cstheme="minorHAnsi"/>
          <w:sz w:val="24"/>
          <w:szCs w:val="24"/>
        </w:rPr>
      </w:pPr>
      <w:r w:rsidRPr="00210FD7">
        <w:rPr>
          <w:rFonts w:eastAsia="Arial Unicode MS" w:cstheme="minorHAnsi"/>
          <w:sz w:val="24"/>
          <w:szCs w:val="24"/>
        </w:rPr>
        <w:t>Jedes Kind erlebt sich als Teil einer Gruppe</w:t>
      </w:r>
    </w:p>
    <w:p w:rsidR="002C2EDF" w:rsidRPr="00210FD7" w:rsidRDefault="002C2EDF" w:rsidP="002C2EDF">
      <w:pPr>
        <w:pStyle w:val="KeinLeerraum"/>
        <w:numPr>
          <w:ilvl w:val="0"/>
          <w:numId w:val="37"/>
        </w:numPr>
        <w:rPr>
          <w:rFonts w:eastAsia="Arial Unicode MS" w:cstheme="minorHAnsi"/>
          <w:sz w:val="24"/>
          <w:szCs w:val="24"/>
        </w:rPr>
      </w:pPr>
      <w:r w:rsidRPr="00210FD7">
        <w:rPr>
          <w:rFonts w:eastAsia="Arial Unicode MS" w:cstheme="minorHAnsi"/>
          <w:sz w:val="24"/>
          <w:szCs w:val="24"/>
        </w:rPr>
        <w:t>Im Advent wird jeden Tag eine Geschichte vorgelesen und der Adventskalender geöffnet</w:t>
      </w:r>
    </w:p>
    <w:p w:rsidR="002C2EDF" w:rsidRDefault="002C2EDF" w:rsidP="002C2EDF">
      <w:pPr>
        <w:pStyle w:val="KeinLeerraum"/>
        <w:numPr>
          <w:ilvl w:val="0"/>
          <w:numId w:val="37"/>
        </w:numPr>
        <w:rPr>
          <w:rFonts w:eastAsia="Arial Unicode MS" w:cstheme="minorHAnsi"/>
          <w:sz w:val="24"/>
          <w:szCs w:val="24"/>
        </w:rPr>
      </w:pPr>
      <w:r w:rsidRPr="00210FD7">
        <w:rPr>
          <w:rFonts w:eastAsia="Arial Unicode MS" w:cstheme="minorHAnsi"/>
          <w:sz w:val="24"/>
          <w:szCs w:val="24"/>
        </w:rPr>
        <w:t>Morgenkreis als Ritual für die Kinder / Anhaltspunkt im Tagesablauf</w:t>
      </w:r>
    </w:p>
    <w:p w:rsidR="002C2EDF" w:rsidRDefault="002C2EDF" w:rsidP="002C2EDF">
      <w:pPr>
        <w:pStyle w:val="KeinLeerraum"/>
        <w:ind w:left="643"/>
        <w:rPr>
          <w:rFonts w:eastAsia="Arial Unicode MS" w:cstheme="minorHAnsi"/>
          <w:sz w:val="24"/>
          <w:szCs w:val="24"/>
        </w:rPr>
      </w:pPr>
    </w:p>
    <w:p w:rsidR="002C2EDF" w:rsidRDefault="002C2EDF" w:rsidP="002C2EDF">
      <w:pPr>
        <w:pStyle w:val="KeinLeerraum"/>
        <w:rPr>
          <w:rFonts w:ascii="Arial" w:eastAsia="Arial Unicode MS" w:hAnsi="Arial" w:cs="Arial"/>
          <w:sz w:val="24"/>
          <w:szCs w:val="24"/>
        </w:rPr>
      </w:pPr>
    </w:p>
    <w:p w:rsidR="002C2EDF" w:rsidRPr="002C2EDF" w:rsidRDefault="002C2EDF" w:rsidP="00CB06AF">
      <w:pPr>
        <w:pStyle w:val="berschrift4"/>
        <w:rPr>
          <w:rFonts w:eastAsia="Arial Unicode MS"/>
        </w:rPr>
      </w:pPr>
      <w:r w:rsidRPr="002C2EDF">
        <w:rPr>
          <w:rFonts w:eastAsia="Arial Unicode MS"/>
        </w:rPr>
        <w:t>Brotzeit</w:t>
      </w:r>
    </w:p>
    <w:p w:rsidR="002C2EDF" w:rsidRPr="00210FD7" w:rsidRDefault="002C2EDF" w:rsidP="002C2EDF">
      <w:pPr>
        <w:pStyle w:val="KeinLeerraum"/>
        <w:numPr>
          <w:ilvl w:val="0"/>
          <w:numId w:val="38"/>
        </w:numPr>
        <w:rPr>
          <w:rFonts w:eastAsia="Arial Unicode MS" w:cstheme="minorHAnsi"/>
          <w:sz w:val="24"/>
          <w:szCs w:val="24"/>
        </w:rPr>
      </w:pPr>
      <w:r w:rsidRPr="00210FD7">
        <w:rPr>
          <w:rFonts w:eastAsia="Arial Unicode MS" w:cstheme="minorHAnsi"/>
          <w:sz w:val="24"/>
          <w:szCs w:val="24"/>
        </w:rPr>
        <w:t>Gleitende Brotzeit findet nach dem Morgenkreis bis um 10:30 Uhr statt</w:t>
      </w:r>
    </w:p>
    <w:p w:rsidR="002C2EDF" w:rsidRPr="00210FD7" w:rsidRDefault="002C2EDF" w:rsidP="002C2EDF">
      <w:pPr>
        <w:pStyle w:val="KeinLeerraum"/>
        <w:numPr>
          <w:ilvl w:val="0"/>
          <w:numId w:val="38"/>
        </w:numPr>
        <w:rPr>
          <w:rFonts w:eastAsia="Arial Unicode MS" w:cstheme="minorHAnsi"/>
          <w:sz w:val="24"/>
          <w:szCs w:val="24"/>
        </w:rPr>
      </w:pPr>
      <w:r w:rsidRPr="00210FD7">
        <w:rPr>
          <w:rFonts w:eastAsia="Arial Unicode MS" w:cstheme="minorHAnsi"/>
          <w:sz w:val="24"/>
          <w:szCs w:val="24"/>
        </w:rPr>
        <w:t xml:space="preserve">Die Kinder können selbst entscheiden, wann sie mit wem zum Essen gehen </w:t>
      </w:r>
    </w:p>
    <w:p w:rsidR="002C2EDF" w:rsidRPr="00210FD7" w:rsidRDefault="002C2EDF" w:rsidP="002C2EDF">
      <w:pPr>
        <w:pStyle w:val="KeinLeerraum"/>
        <w:numPr>
          <w:ilvl w:val="0"/>
          <w:numId w:val="38"/>
        </w:numPr>
        <w:rPr>
          <w:rFonts w:eastAsia="Arial Unicode MS" w:cstheme="minorHAnsi"/>
          <w:sz w:val="24"/>
          <w:szCs w:val="24"/>
        </w:rPr>
      </w:pPr>
      <w:r w:rsidRPr="00210FD7">
        <w:rPr>
          <w:rFonts w:eastAsia="Arial Unicode MS" w:cstheme="minorHAnsi"/>
          <w:sz w:val="24"/>
          <w:szCs w:val="24"/>
        </w:rPr>
        <w:t>Die gleitende Brotzeit findet in der Brotzeitstube statt</w:t>
      </w:r>
    </w:p>
    <w:p w:rsidR="002C2EDF" w:rsidRPr="00210FD7" w:rsidRDefault="002C2EDF" w:rsidP="002C2EDF">
      <w:pPr>
        <w:pStyle w:val="KeinLeerraum"/>
        <w:numPr>
          <w:ilvl w:val="0"/>
          <w:numId w:val="38"/>
        </w:numPr>
        <w:rPr>
          <w:rFonts w:eastAsia="Arial Unicode MS" w:cstheme="minorHAnsi"/>
          <w:sz w:val="24"/>
          <w:szCs w:val="24"/>
        </w:rPr>
      </w:pPr>
      <w:r w:rsidRPr="00210FD7">
        <w:rPr>
          <w:rFonts w:eastAsia="Arial Unicode MS" w:cstheme="minorHAnsi"/>
          <w:sz w:val="24"/>
          <w:szCs w:val="24"/>
        </w:rPr>
        <w:t>Anfangs werden die Kinder von ihrer Bezugserzieherin begleitet</w:t>
      </w:r>
    </w:p>
    <w:p w:rsidR="002C2EDF" w:rsidRPr="00210FD7" w:rsidRDefault="002C2EDF" w:rsidP="002C2EDF">
      <w:pPr>
        <w:pStyle w:val="KeinLeerraum"/>
        <w:numPr>
          <w:ilvl w:val="0"/>
          <w:numId w:val="38"/>
        </w:numPr>
        <w:rPr>
          <w:rFonts w:eastAsia="Arial Unicode MS" w:cstheme="minorHAnsi"/>
          <w:sz w:val="24"/>
          <w:szCs w:val="24"/>
        </w:rPr>
      </w:pPr>
      <w:r w:rsidRPr="00210FD7">
        <w:rPr>
          <w:rFonts w:eastAsia="Arial Unicode MS" w:cstheme="minorHAnsi"/>
          <w:sz w:val="24"/>
          <w:szCs w:val="24"/>
        </w:rPr>
        <w:t>Selbstständiges Holen von Geschirr (Tasse mit etwas zu trinken, einen Teller)</w:t>
      </w:r>
    </w:p>
    <w:p w:rsidR="002C2EDF" w:rsidRPr="00210FD7" w:rsidRDefault="002C2EDF" w:rsidP="002C2EDF">
      <w:pPr>
        <w:pStyle w:val="KeinLeerraum"/>
        <w:numPr>
          <w:ilvl w:val="0"/>
          <w:numId w:val="38"/>
        </w:numPr>
        <w:rPr>
          <w:rFonts w:eastAsia="Arial Unicode MS" w:cstheme="minorHAnsi"/>
          <w:sz w:val="24"/>
          <w:szCs w:val="24"/>
        </w:rPr>
      </w:pPr>
      <w:r w:rsidRPr="00210FD7">
        <w:rPr>
          <w:rFonts w:eastAsia="Arial Unicode MS" w:cstheme="minorHAnsi"/>
          <w:sz w:val="24"/>
          <w:szCs w:val="24"/>
        </w:rPr>
        <w:t>Im Winter gibt es Tee und Mineralwasser, in den Frühlings- &amp; Sommermonaten gibt es Saft zum Trinken</w:t>
      </w:r>
    </w:p>
    <w:p w:rsidR="002C2EDF" w:rsidRPr="00210FD7" w:rsidRDefault="002C2EDF" w:rsidP="002C2EDF">
      <w:pPr>
        <w:pStyle w:val="KeinLeerraum"/>
        <w:numPr>
          <w:ilvl w:val="0"/>
          <w:numId w:val="38"/>
        </w:numPr>
        <w:rPr>
          <w:rFonts w:eastAsia="Arial Unicode MS" w:cstheme="minorHAnsi"/>
          <w:sz w:val="24"/>
          <w:szCs w:val="24"/>
        </w:rPr>
      </w:pPr>
      <w:r w:rsidRPr="00210FD7">
        <w:rPr>
          <w:rFonts w:eastAsia="Arial Unicode MS" w:cstheme="minorHAnsi"/>
          <w:sz w:val="24"/>
          <w:szCs w:val="24"/>
        </w:rPr>
        <w:t xml:space="preserve">Selbstständiges Abräumen </w:t>
      </w:r>
    </w:p>
    <w:p w:rsidR="002C2EDF" w:rsidRPr="00210FD7" w:rsidRDefault="002C2EDF" w:rsidP="002C2EDF">
      <w:pPr>
        <w:pStyle w:val="KeinLeerraum"/>
        <w:numPr>
          <w:ilvl w:val="0"/>
          <w:numId w:val="38"/>
        </w:numPr>
        <w:rPr>
          <w:rFonts w:eastAsia="Arial Unicode MS" w:cstheme="minorHAnsi"/>
          <w:sz w:val="24"/>
          <w:szCs w:val="24"/>
        </w:rPr>
      </w:pPr>
      <w:r w:rsidRPr="00210FD7">
        <w:rPr>
          <w:rFonts w:eastAsia="Arial Unicode MS" w:cstheme="minorHAnsi"/>
          <w:sz w:val="24"/>
          <w:szCs w:val="24"/>
        </w:rPr>
        <w:t>Austausch mit anderen Kindern über ihren Kindergartenalltag</w:t>
      </w:r>
    </w:p>
    <w:p w:rsidR="002C2EDF" w:rsidRPr="00210FD7" w:rsidRDefault="002C2EDF" w:rsidP="002C2EDF">
      <w:pPr>
        <w:pStyle w:val="KeinLeerraum"/>
        <w:numPr>
          <w:ilvl w:val="0"/>
          <w:numId w:val="38"/>
        </w:numPr>
        <w:rPr>
          <w:rFonts w:eastAsia="Arial Unicode MS" w:cstheme="minorHAnsi"/>
          <w:sz w:val="24"/>
          <w:szCs w:val="24"/>
        </w:rPr>
      </w:pPr>
      <w:r w:rsidRPr="00210FD7">
        <w:rPr>
          <w:rFonts w:eastAsia="Arial Unicode MS" w:cstheme="minorHAnsi"/>
          <w:sz w:val="24"/>
          <w:szCs w:val="24"/>
        </w:rPr>
        <w:t>Kennenlernen der Kinder aus anderen Gruppen</w:t>
      </w:r>
    </w:p>
    <w:p w:rsidR="002C2EDF" w:rsidRDefault="002C2EDF" w:rsidP="002C2EDF">
      <w:pPr>
        <w:pStyle w:val="KeinLeerraum"/>
        <w:numPr>
          <w:ilvl w:val="0"/>
          <w:numId w:val="38"/>
        </w:numPr>
        <w:rPr>
          <w:rFonts w:eastAsia="Arial Unicode MS" w:cstheme="minorHAnsi"/>
          <w:sz w:val="24"/>
          <w:szCs w:val="24"/>
        </w:rPr>
      </w:pPr>
      <w:r w:rsidRPr="00210FD7">
        <w:rPr>
          <w:rFonts w:eastAsia="Arial Unicode MS" w:cstheme="minorHAnsi"/>
          <w:sz w:val="24"/>
          <w:szCs w:val="24"/>
        </w:rPr>
        <w:t>Geburtstagsfeier in der Gruppe – Brotzeit mit allen Kindern, das Geburtstagskind bringt etwas zu essen mit.</w:t>
      </w:r>
    </w:p>
    <w:p w:rsidR="002C2EDF" w:rsidRPr="00210FD7" w:rsidRDefault="002C2EDF" w:rsidP="002C2EDF">
      <w:pPr>
        <w:pStyle w:val="KeinLeerraum"/>
        <w:ind w:left="785"/>
        <w:rPr>
          <w:rFonts w:eastAsia="Arial Unicode MS" w:cstheme="minorHAnsi"/>
          <w:sz w:val="24"/>
          <w:szCs w:val="24"/>
        </w:rPr>
      </w:pPr>
    </w:p>
    <w:p w:rsidR="00C13A3E" w:rsidRPr="00210FD7" w:rsidRDefault="00C13A3E" w:rsidP="00C13A3E">
      <w:pPr>
        <w:pStyle w:val="KeinLeerraum"/>
        <w:rPr>
          <w:rFonts w:eastAsia="Arial Unicode MS" w:cstheme="minorHAnsi"/>
          <w:sz w:val="24"/>
          <w:szCs w:val="24"/>
        </w:rPr>
      </w:pPr>
    </w:p>
    <w:p w:rsidR="00C13A3E" w:rsidRPr="00C13A3E" w:rsidRDefault="00C13A3E" w:rsidP="00CB06AF">
      <w:pPr>
        <w:pStyle w:val="berschrift4"/>
        <w:rPr>
          <w:rFonts w:eastAsia="Arial Unicode MS"/>
        </w:rPr>
      </w:pPr>
      <w:r w:rsidRPr="00C13A3E">
        <w:rPr>
          <w:rFonts w:eastAsia="Arial Unicode MS"/>
        </w:rPr>
        <w:t>Mittags- bzw. Abschlusskreis</w:t>
      </w:r>
    </w:p>
    <w:p w:rsidR="00C13A3E" w:rsidRPr="00210FD7" w:rsidRDefault="00C13A3E" w:rsidP="00C13A3E">
      <w:pPr>
        <w:pStyle w:val="KeinLeerraum"/>
        <w:numPr>
          <w:ilvl w:val="0"/>
          <w:numId w:val="40"/>
        </w:numPr>
        <w:rPr>
          <w:rFonts w:eastAsia="Arial Unicode MS" w:cstheme="minorHAnsi"/>
          <w:sz w:val="24"/>
          <w:szCs w:val="24"/>
        </w:rPr>
      </w:pPr>
      <w:r w:rsidRPr="00210FD7">
        <w:rPr>
          <w:rFonts w:eastAsia="Arial Unicode MS" w:cstheme="minorHAnsi"/>
          <w:sz w:val="24"/>
          <w:szCs w:val="24"/>
        </w:rPr>
        <w:t>Stuhlkreis mit allen Kindern in der Stammgruppe</w:t>
      </w:r>
    </w:p>
    <w:p w:rsidR="00C13A3E" w:rsidRPr="00210FD7" w:rsidRDefault="00C13A3E" w:rsidP="00C13A3E">
      <w:pPr>
        <w:pStyle w:val="KeinLeerraum"/>
        <w:numPr>
          <w:ilvl w:val="0"/>
          <w:numId w:val="40"/>
        </w:numPr>
        <w:rPr>
          <w:rFonts w:eastAsia="Arial Unicode MS" w:cstheme="minorHAnsi"/>
          <w:sz w:val="24"/>
          <w:szCs w:val="24"/>
        </w:rPr>
      </w:pPr>
      <w:r w:rsidRPr="00210FD7">
        <w:rPr>
          <w:rFonts w:eastAsia="Arial Unicode MS" w:cstheme="minorHAnsi"/>
          <w:sz w:val="24"/>
          <w:szCs w:val="24"/>
        </w:rPr>
        <w:t>Gemeinsames Anfangs- und Schlusslied</w:t>
      </w:r>
    </w:p>
    <w:p w:rsidR="00C13A3E" w:rsidRPr="00210FD7" w:rsidRDefault="00C13A3E" w:rsidP="00C13A3E">
      <w:pPr>
        <w:pStyle w:val="KeinLeerraum"/>
        <w:numPr>
          <w:ilvl w:val="0"/>
          <w:numId w:val="40"/>
        </w:numPr>
        <w:rPr>
          <w:rFonts w:eastAsia="Arial Unicode MS" w:cstheme="minorHAnsi"/>
          <w:sz w:val="24"/>
          <w:szCs w:val="24"/>
        </w:rPr>
      </w:pPr>
      <w:r w:rsidRPr="00210FD7">
        <w:rPr>
          <w:rFonts w:eastAsia="Arial Unicode MS" w:cstheme="minorHAnsi"/>
          <w:sz w:val="24"/>
          <w:szCs w:val="24"/>
        </w:rPr>
        <w:t>Gefühl einer Gemeinschaft/Zusammengehörigkeitsgefühl, jedes Kind kommt zu Wort</w:t>
      </w:r>
    </w:p>
    <w:p w:rsidR="00C13A3E" w:rsidRPr="00210FD7" w:rsidRDefault="00C13A3E" w:rsidP="00C13A3E">
      <w:pPr>
        <w:pStyle w:val="KeinLeerraum"/>
        <w:numPr>
          <w:ilvl w:val="0"/>
          <w:numId w:val="40"/>
        </w:numPr>
        <w:rPr>
          <w:rFonts w:eastAsia="Arial Unicode MS" w:cstheme="minorHAnsi"/>
          <w:sz w:val="24"/>
          <w:szCs w:val="24"/>
        </w:rPr>
      </w:pPr>
      <w:r w:rsidRPr="00210FD7">
        <w:rPr>
          <w:rFonts w:eastAsia="Arial Unicode MS" w:cstheme="minorHAnsi"/>
          <w:sz w:val="24"/>
          <w:szCs w:val="24"/>
        </w:rPr>
        <w:t>Bestimmte Themen, die im Moment aktuell sind, werden aufgegriffen durch z.B. eine Bilderbuchbetrachtung, Kreisspiele, Kinderkonferenz, Lieder usw.</w:t>
      </w:r>
    </w:p>
    <w:p w:rsidR="00C13A3E" w:rsidRPr="00210FD7" w:rsidRDefault="00C13A3E" w:rsidP="00C13A3E">
      <w:pPr>
        <w:pStyle w:val="KeinLeerraum"/>
        <w:numPr>
          <w:ilvl w:val="0"/>
          <w:numId w:val="40"/>
        </w:numPr>
        <w:rPr>
          <w:rFonts w:eastAsia="Arial Unicode MS" w:cstheme="minorHAnsi"/>
          <w:sz w:val="24"/>
          <w:szCs w:val="24"/>
        </w:rPr>
      </w:pPr>
      <w:r w:rsidRPr="00210FD7">
        <w:rPr>
          <w:rFonts w:eastAsia="Arial Unicode MS" w:cstheme="minorHAnsi"/>
          <w:sz w:val="24"/>
          <w:szCs w:val="24"/>
        </w:rPr>
        <w:t>Geburtstagsfeier – im Mittelpunkt steht das Geburtstagskind</w:t>
      </w:r>
    </w:p>
    <w:p w:rsidR="00C13A3E" w:rsidRPr="00210FD7" w:rsidRDefault="00C13A3E" w:rsidP="00C13A3E">
      <w:pPr>
        <w:pStyle w:val="KeinLeerraum"/>
        <w:numPr>
          <w:ilvl w:val="0"/>
          <w:numId w:val="40"/>
        </w:numPr>
        <w:rPr>
          <w:rFonts w:eastAsia="Arial Unicode MS" w:cstheme="minorHAnsi"/>
          <w:sz w:val="24"/>
          <w:szCs w:val="24"/>
        </w:rPr>
      </w:pPr>
      <w:r w:rsidRPr="00210FD7">
        <w:rPr>
          <w:rFonts w:eastAsia="Arial Unicode MS" w:cstheme="minorHAnsi"/>
          <w:sz w:val="24"/>
          <w:szCs w:val="24"/>
        </w:rPr>
        <w:t>Soziale Umgangsformen werden praktiziert – ich lasse andere aussprechen, höre zu, beantworte Fragen</w:t>
      </w:r>
    </w:p>
    <w:p w:rsidR="00C13A3E" w:rsidRPr="00210FD7" w:rsidRDefault="00C13A3E" w:rsidP="00C13A3E">
      <w:pPr>
        <w:pStyle w:val="KeinLeerraum"/>
        <w:rPr>
          <w:rFonts w:eastAsia="Arial Unicode MS" w:cstheme="minorHAnsi"/>
          <w:sz w:val="28"/>
          <w:szCs w:val="28"/>
        </w:rPr>
      </w:pPr>
    </w:p>
    <w:p w:rsidR="00C13A3E" w:rsidRPr="00C13A3E" w:rsidRDefault="00C13A3E" w:rsidP="00CB06AF">
      <w:pPr>
        <w:pStyle w:val="berschrift4"/>
        <w:rPr>
          <w:rFonts w:eastAsia="Arial Unicode MS"/>
        </w:rPr>
      </w:pPr>
      <w:r w:rsidRPr="00C13A3E">
        <w:rPr>
          <w:rFonts w:eastAsia="Arial Unicode MS"/>
        </w:rPr>
        <w:t>Essenssituation - Mittagessen</w:t>
      </w:r>
    </w:p>
    <w:p w:rsidR="00C13A3E" w:rsidRPr="00210FD7" w:rsidRDefault="00C13A3E" w:rsidP="00C13A3E">
      <w:pPr>
        <w:pStyle w:val="KeinLeerraum"/>
        <w:numPr>
          <w:ilvl w:val="0"/>
          <w:numId w:val="42"/>
        </w:numPr>
        <w:rPr>
          <w:rFonts w:eastAsia="Arial Unicode MS" w:cstheme="minorHAnsi"/>
          <w:sz w:val="24"/>
          <w:szCs w:val="24"/>
        </w:rPr>
      </w:pPr>
      <w:r w:rsidRPr="00210FD7">
        <w:rPr>
          <w:rFonts w:eastAsia="Arial Unicode MS" w:cstheme="minorHAnsi"/>
          <w:sz w:val="24"/>
          <w:szCs w:val="24"/>
        </w:rPr>
        <w:t>Die Kinder essen in festen und kleinen Gruppen mit konstanter Bezugsperson.</w:t>
      </w:r>
    </w:p>
    <w:p w:rsidR="00C13A3E" w:rsidRPr="00210FD7" w:rsidRDefault="00C13A3E" w:rsidP="00C13A3E">
      <w:pPr>
        <w:pStyle w:val="KeinLeerraum"/>
        <w:numPr>
          <w:ilvl w:val="0"/>
          <w:numId w:val="41"/>
        </w:numPr>
        <w:rPr>
          <w:rFonts w:eastAsia="Arial Unicode MS" w:cstheme="minorHAnsi"/>
          <w:sz w:val="24"/>
          <w:szCs w:val="24"/>
        </w:rPr>
      </w:pPr>
      <w:r w:rsidRPr="00210FD7">
        <w:rPr>
          <w:rFonts w:eastAsia="Arial Unicode MS" w:cstheme="minorHAnsi"/>
          <w:sz w:val="24"/>
          <w:szCs w:val="24"/>
        </w:rPr>
        <w:lastRenderedPageBreak/>
        <w:t>Wir verwenden Geschirr aus Porzellan und Besteck, damit die Kinder den Umgang lernen und das Essen eine Wertigkeit erhält.</w:t>
      </w:r>
    </w:p>
    <w:p w:rsidR="00C13A3E" w:rsidRPr="00210FD7" w:rsidRDefault="00C13A3E" w:rsidP="00C13A3E">
      <w:pPr>
        <w:pStyle w:val="KeinLeerraum"/>
        <w:numPr>
          <w:ilvl w:val="0"/>
          <w:numId w:val="41"/>
        </w:numPr>
        <w:rPr>
          <w:rFonts w:eastAsia="Arial Unicode MS" w:cstheme="minorHAnsi"/>
          <w:sz w:val="24"/>
          <w:szCs w:val="24"/>
        </w:rPr>
      </w:pPr>
      <w:r w:rsidRPr="00210FD7">
        <w:rPr>
          <w:rFonts w:eastAsia="Arial Unicode MS" w:cstheme="minorHAnsi"/>
          <w:sz w:val="24"/>
          <w:szCs w:val="24"/>
        </w:rPr>
        <w:t>Wir nehmen uns Zeit zum Essen und beginnen nach einem gemeinsamen Spruch als Ritual.</w:t>
      </w:r>
    </w:p>
    <w:p w:rsidR="00C13A3E" w:rsidRPr="00210FD7" w:rsidRDefault="00C13A3E" w:rsidP="00C13A3E">
      <w:pPr>
        <w:pStyle w:val="KeinLeerraum"/>
        <w:numPr>
          <w:ilvl w:val="0"/>
          <w:numId w:val="41"/>
        </w:numPr>
        <w:rPr>
          <w:rFonts w:eastAsia="Arial Unicode MS" w:cstheme="minorHAnsi"/>
          <w:sz w:val="24"/>
          <w:szCs w:val="24"/>
        </w:rPr>
      </w:pPr>
      <w:r w:rsidRPr="00210FD7">
        <w:rPr>
          <w:rFonts w:eastAsia="Arial Unicode MS" w:cstheme="minorHAnsi"/>
          <w:sz w:val="24"/>
          <w:szCs w:val="24"/>
        </w:rPr>
        <w:t>Die Kinder bekommen eine kleine Portion und können mehrmals einen Nachschlag erhalten.</w:t>
      </w:r>
    </w:p>
    <w:p w:rsidR="00C13A3E" w:rsidRPr="00210FD7" w:rsidRDefault="00C13A3E" w:rsidP="00C13A3E">
      <w:pPr>
        <w:pStyle w:val="KeinLeerraum"/>
        <w:numPr>
          <w:ilvl w:val="0"/>
          <w:numId w:val="41"/>
        </w:numPr>
        <w:rPr>
          <w:rFonts w:eastAsia="Arial Unicode MS" w:cstheme="minorHAnsi"/>
          <w:sz w:val="24"/>
          <w:szCs w:val="24"/>
        </w:rPr>
      </w:pPr>
      <w:r w:rsidRPr="00210FD7">
        <w:rPr>
          <w:rFonts w:eastAsia="Arial Unicode MS" w:cstheme="minorHAnsi"/>
          <w:sz w:val="24"/>
          <w:szCs w:val="24"/>
        </w:rPr>
        <w:t>Wir legen Wert auf Tischmanieren.</w:t>
      </w:r>
    </w:p>
    <w:p w:rsidR="00C13A3E" w:rsidRPr="00210FD7" w:rsidRDefault="00C13A3E" w:rsidP="00C13A3E">
      <w:pPr>
        <w:pStyle w:val="KeinLeerraum"/>
        <w:numPr>
          <w:ilvl w:val="0"/>
          <w:numId w:val="41"/>
        </w:numPr>
        <w:rPr>
          <w:rFonts w:eastAsia="Arial Unicode MS" w:cstheme="minorHAnsi"/>
          <w:sz w:val="24"/>
          <w:szCs w:val="24"/>
        </w:rPr>
      </w:pPr>
      <w:r w:rsidRPr="00210FD7">
        <w:rPr>
          <w:rFonts w:eastAsia="Arial Unicode MS" w:cstheme="minorHAnsi"/>
          <w:sz w:val="24"/>
          <w:szCs w:val="24"/>
        </w:rPr>
        <w:t>Die Kinder entscheiden, wann sie satt sind. Sie sollen alles probieren, werden jedoch nicht zum Essen gezwungen.</w:t>
      </w:r>
    </w:p>
    <w:p w:rsidR="00C13A3E" w:rsidRPr="00210FD7" w:rsidRDefault="00C13A3E" w:rsidP="00C13A3E">
      <w:pPr>
        <w:pStyle w:val="KeinLeerraum"/>
        <w:numPr>
          <w:ilvl w:val="0"/>
          <w:numId w:val="41"/>
        </w:numPr>
        <w:rPr>
          <w:rFonts w:eastAsia="Arial Unicode MS" w:cstheme="minorHAnsi"/>
          <w:sz w:val="24"/>
          <w:szCs w:val="24"/>
        </w:rPr>
      </w:pPr>
      <w:r w:rsidRPr="00210FD7">
        <w:rPr>
          <w:rFonts w:eastAsia="Arial Unicode MS" w:cstheme="minorHAnsi"/>
          <w:sz w:val="24"/>
          <w:szCs w:val="24"/>
        </w:rPr>
        <w:t>Beim Mittagessen warten wir, bis alle fertig sind und gehen anschließend zum Händewaschen.</w:t>
      </w:r>
    </w:p>
    <w:p w:rsidR="00C13A3E" w:rsidRDefault="00C13A3E" w:rsidP="00C13A3E">
      <w:pPr>
        <w:pStyle w:val="KeinLeerraum"/>
        <w:ind w:left="720"/>
        <w:rPr>
          <w:rFonts w:ascii="Arial" w:eastAsia="Arial Unicode MS" w:hAnsi="Arial" w:cs="Arial"/>
        </w:rPr>
      </w:pPr>
    </w:p>
    <w:p w:rsidR="00C13A3E" w:rsidRDefault="00C13A3E" w:rsidP="00C13A3E">
      <w:pPr>
        <w:pStyle w:val="KeinLeerraum"/>
        <w:ind w:left="720"/>
        <w:rPr>
          <w:rFonts w:ascii="Arial" w:eastAsia="Arial Unicode MS" w:hAnsi="Arial" w:cs="Arial"/>
        </w:rPr>
      </w:pPr>
    </w:p>
    <w:p w:rsidR="00C13A3E" w:rsidRDefault="00C13A3E" w:rsidP="00C13A3E">
      <w:pPr>
        <w:pStyle w:val="KeinLeerraum"/>
        <w:rPr>
          <w:rFonts w:ascii="Arial" w:eastAsia="Arial Unicode MS" w:hAnsi="Arial" w:cs="Arial"/>
          <w:sz w:val="24"/>
          <w:szCs w:val="24"/>
        </w:rPr>
      </w:pPr>
    </w:p>
    <w:p w:rsidR="00C13A3E" w:rsidRPr="00C13A3E" w:rsidRDefault="00C13A3E" w:rsidP="00CB06AF">
      <w:pPr>
        <w:pStyle w:val="berschrift4"/>
        <w:rPr>
          <w:rFonts w:eastAsia="Arial Unicode MS"/>
        </w:rPr>
      </w:pPr>
      <w:r w:rsidRPr="00C13A3E">
        <w:rPr>
          <w:rFonts w:eastAsia="Arial Unicode MS"/>
        </w:rPr>
        <w:t>Schlafen, Ruhe, Entspannung</w:t>
      </w:r>
    </w:p>
    <w:p w:rsidR="00C13A3E" w:rsidRPr="00210FD7" w:rsidRDefault="00C13A3E" w:rsidP="00C13A3E">
      <w:pPr>
        <w:pStyle w:val="KeinLeerraum"/>
        <w:numPr>
          <w:ilvl w:val="0"/>
          <w:numId w:val="43"/>
        </w:numPr>
        <w:rPr>
          <w:rFonts w:eastAsia="Arial Unicode MS" w:cstheme="minorHAnsi"/>
          <w:sz w:val="24"/>
          <w:szCs w:val="24"/>
        </w:rPr>
      </w:pPr>
      <w:r w:rsidRPr="00210FD7">
        <w:rPr>
          <w:rFonts w:eastAsia="Arial Unicode MS" w:cstheme="minorHAnsi"/>
          <w:sz w:val="24"/>
          <w:szCs w:val="24"/>
        </w:rPr>
        <w:t>Die Kinder haben die Möglichkeit, nach dem Mittagessen zu schlafen oder sich auszuruhen.</w:t>
      </w:r>
    </w:p>
    <w:p w:rsidR="00C13A3E" w:rsidRPr="00210FD7" w:rsidRDefault="00C13A3E" w:rsidP="00C13A3E">
      <w:pPr>
        <w:pStyle w:val="KeinLeerraum"/>
        <w:numPr>
          <w:ilvl w:val="0"/>
          <w:numId w:val="43"/>
        </w:numPr>
        <w:rPr>
          <w:rFonts w:eastAsia="Arial Unicode MS" w:cstheme="minorHAnsi"/>
          <w:sz w:val="24"/>
          <w:szCs w:val="24"/>
        </w:rPr>
      </w:pPr>
      <w:r w:rsidRPr="00210FD7">
        <w:rPr>
          <w:rFonts w:eastAsia="Arial Unicode MS" w:cstheme="minorHAnsi"/>
          <w:sz w:val="24"/>
          <w:szCs w:val="24"/>
        </w:rPr>
        <w:t>Zum Schlafen gehen sie in einen gesonderten Raum; jedes Kind hat einen festen Schlafplatz. Schnuller; Decken und Kuscheltiere dürfen die Kinder gerne mitbringen.</w:t>
      </w:r>
    </w:p>
    <w:p w:rsidR="00C13A3E" w:rsidRDefault="00C13A3E" w:rsidP="00C13A3E">
      <w:pPr>
        <w:pStyle w:val="KeinLeerraum"/>
        <w:numPr>
          <w:ilvl w:val="0"/>
          <w:numId w:val="43"/>
        </w:numPr>
        <w:rPr>
          <w:rFonts w:eastAsia="Arial Unicode MS" w:cstheme="minorHAnsi"/>
          <w:sz w:val="24"/>
          <w:szCs w:val="24"/>
        </w:rPr>
      </w:pPr>
      <w:r w:rsidRPr="00210FD7">
        <w:rPr>
          <w:rFonts w:eastAsia="Arial Unicode MS" w:cstheme="minorHAnsi"/>
          <w:sz w:val="24"/>
          <w:szCs w:val="24"/>
        </w:rPr>
        <w:t>Um das Einschlafen zu erleichtern sorgen wir für eine ru</w:t>
      </w:r>
      <w:r w:rsidR="00F143FC">
        <w:rPr>
          <w:rFonts w:eastAsia="Arial Unicode MS" w:cstheme="minorHAnsi"/>
          <w:sz w:val="24"/>
          <w:szCs w:val="24"/>
        </w:rPr>
        <w:t>hige, entspannte Atmosphäre, es</w:t>
      </w:r>
      <w:r w:rsidR="00EA365B">
        <w:rPr>
          <w:rFonts w:eastAsia="Arial Unicode MS" w:cstheme="minorHAnsi"/>
          <w:sz w:val="24"/>
          <w:szCs w:val="24"/>
        </w:rPr>
        <w:t xml:space="preserve"> läuft</w:t>
      </w:r>
      <w:r w:rsidRPr="00210FD7">
        <w:rPr>
          <w:rFonts w:eastAsia="Arial Unicode MS" w:cstheme="minorHAnsi"/>
          <w:sz w:val="24"/>
          <w:szCs w:val="24"/>
        </w:rPr>
        <w:t xml:space="preserve"> leise Entspannungsmusik. Die pädagogische Fachkraft verlässt den Raum, wenn alle Kinder schlafen und schaltet das Babyphon</w:t>
      </w:r>
      <w:r w:rsidR="00B654C4">
        <w:rPr>
          <w:rFonts w:eastAsia="Arial Unicode MS" w:cstheme="minorHAnsi"/>
          <w:sz w:val="24"/>
          <w:szCs w:val="24"/>
        </w:rPr>
        <w:t>e</w:t>
      </w:r>
      <w:r w:rsidRPr="00210FD7">
        <w:rPr>
          <w:rFonts w:eastAsia="Arial Unicode MS" w:cstheme="minorHAnsi"/>
          <w:sz w:val="24"/>
          <w:szCs w:val="24"/>
        </w:rPr>
        <w:t xml:space="preserve"> ein.</w:t>
      </w:r>
    </w:p>
    <w:p w:rsidR="00C13A3E" w:rsidRDefault="00C13A3E" w:rsidP="00C13A3E">
      <w:pPr>
        <w:pStyle w:val="KeinLeerraum"/>
        <w:ind w:left="720"/>
        <w:rPr>
          <w:rFonts w:eastAsia="Arial Unicode MS" w:cstheme="minorHAnsi"/>
          <w:sz w:val="24"/>
          <w:szCs w:val="24"/>
        </w:rPr>
      </w:pPr>
    </w:p>
    <w:p w:rsidR="00C13A3E" w:rsidRDefault="00C13A3E" w:rsidP="00CB06AF">
      <w:pPr>
        <w:pStyle w:val="berschrift3"/>
        <w:rPr>
          <w:rFonts w:eastAsia="Arial Unicode MS"/>
        </w:rPr>
      </w:pPr>
      <w:bookmarkStart w:id="34" w:name="_Toc68766838"/>
      <w:r>
        <w:rPr>
          <w:rFonts w:eastAsia="Arial Unicode MS"/>
        </w:rPr>
        <w:t>Projektarbeit</w:t>
      </w:r>
      <w:bookmarkEnd w:id="34"/>
    </w:p>
    <w:p w:rsidR="002D6654" w:rsidRDefault="002D6654" w:rsidP="002D6654">
      <w:pPr>
        <w:pStyle w:val="KeinLeerraum"/>
        <w:ind w:left="1500"/>
        <w:rPr>
          <w:rFonts w:eastAsia="Arial Unicode MS" w:cstheme="minorHAnsi"/>
          <w:b/>
          <w:sz w:val="28"/>
          <w:szCs w:val="28"/>
        </w:rPr>
      </w:pPr>
    </w:p>
    <w:p w:rsidR="00C13A3E" w:rsidRDefault="00F22EEA" w:rsidP="00C13A3E">
      <w:pPr>
        <w:pStyle w:val="KeinLeerraum"/>
        <w:rPr>
          <w:rFonts w:eastAsia="Arial Unicode MS" w:cstheme="minorHAnsi"/>
          <w:sz w:val="24"/>
          <w:szCs w:val="24"/>
        </w:rPr>
      </w:pPr>
      <w:r>
        <w:rPr>
          <w:rFonts w:eastAsia="Arial Unicode MS" w:cstheme="minorHAnsi"/>
          <w:sz w:val="24"/>
          <w:szCs w:val="24"/>
        </w:rPr>
        <w:t>Die heutige Kindheit findet zunehmend in pädagogisch besetzten Sonderwelten, wie Kita, Hausaufgabenbetreuung, Musikschule, Kinderturnen… statt und wird von der Erwachsenenwelt ausgegliedert.</w:t>
      </w:r>
    </w:p>
    <w:p w:rsidR="00F22EEA" w:rsidRDefault="00F22EEA" w:rsidP="00C13A3E">
      <w:pPr>
        <w:pStyle w:val="KeinLeerraum"/>
        <w:rPr>
          <w:rFonts w:eastAsia="Arial Unicode MS" w:cstheme="minorHAnsi"/>
          <w:sz w:val="24"/>
          <w:szCs w:val="24"/>
        </w:rPr>
      </w:pPr>
      <w:r>
        <w:rPr>
          <w:rFonts w:eastAsia="Arial Unicode MS" w:cstheme="minorHAnsi"/>
          <w:sz w:val="24"/>
          <w:szCs w:val="24"/>
        </w:rPr>
        <w:t>Dieses Phänomen wird als „Verinselung“ bezeichnet. Dies hat zur Folge, dass für Kinder die sie umgebende Lebenswelt weniger durchschaubar und begreifbar ist.</w:t>
      </w:r>
    </w:p>
    <w:p w:rsidR="00F22EEA" w:rsidRDefault="00F22EEA" w:rsidP="00C13A3E">
      <w:pPr>
        <w:pStyle w:val="KeinLeerraum"/>
        <w:rPr>
          <w:rFonts w:eastAsia="Arial Unicode MS" w:cstheme="minorHAnsi"/>
          <w:sz w:val="24"/>
          <w:szCs w:val="24"/>
        </w:rPr>
      </w:pPr>
      <w:r>
        <w:rPr>
          <w:rFonts w:eastAsia="Arial Unicode MS" w:cstheme="minorHAnsi"/>
          <w:sz w:val="24"/>
          <w:szCs w:val="24"/>
        </w:rPr>
        <w:t>Wir sehen in der Projektarbeit eine Möglichkeit, Kindern ihre Umwelt erfahrbar zu machen und sich lebenspraktisches Handeln zu erwerben.</w:t>
      </w:r>
    </w:p>
    <w:p w:rsidR="00F22EEA" w:rsidRDefault="00F22EEA" w:rsidP="00C13A3E">
      <w:pPr>
        <w:pStyle w:val="KeinLeerraum"/>
        <w:rPr>
          <w:rFonts w:eastAsia="Arial Unicode MS" w:cstheme="minorHAnsi"/>
          <w:sz w:val="24"/>
          <w:szCs w:val="24"/>
        </w:rPr>
      </w:pPr>
      <w:r>
        <w:rPr>
          <w:rFonts w:eastAsia="Arial Unicode MS" w:cstheme="minorHAnsi"/>
          <w:sz w:val="24"/>
          <w:szCs w:val="24"/>
        </w:rPr>
        <w:t>Wir greifen Themen wie „gesunde Ernährung“, „Feuerwehr“, „Farben“ usw. auf und bearbeiten sie mit verschiedenen Mitteln.</w:t>
      </w:r>
    </w:p>
    <w:p w:rsidR="00F22EEA" w:rsidRDefault="00F22EEA" w:rsidP="00C13A3E">
      <w:pPr>
        <w:pStyle w:val="KeinLeerraum"/>
        <w:rPr>
          <w:rFonts w:eastAsia="Arial Unicode MS" w:cstheme="minorHAnsi"/>
          <w:sz w:val="24"/>
          <w:szCs w:val="24"/>
        </w:rPr>
      </w:pPr>
      <w:r>
        <w:rPr>
          <w:rFonts w:eastAsia="Arial Unicode MS" w:cstheme="minorHAnsi"/>
          <w:sz w:val="24"/>
          <w:szCs w:val="24"/>
        </w:rPr>
        <w:t xml:space="preserve">Dazu gehören Ausflüge, Besichtigungen, Experimente, Gespräche, sinnliche Erfahrungen wie das Pflanzen, </w:t>
      </w:r>
      <w:r w:rsidR="00647C8F">
        <w:rPr>
          <w:rFonts w:eastAsia="Arial Unicode MS" w:cstheme="minorHAnsi"/>
          <w:sz w:val="24"/>
          <w:szCs w:val="24"/>
        </w:rPr>
        <w:t>Kim Spiele</w:t>
      </w:r>
      <w:r>
        <w:rPr>
          <w:rFonts w:eastAsia="Arial Unicode MS" w:cstheme="minorHAnsi"/>
          <w:sz w:val="24"/>
          <w:szCs w:val="24"/>
        </w:rPr>
        <w:t xml:space="preserve"> oder hauswirtschaftliche Tätigkeiten wie Kochen, Backen…</w:t>
      </w:r>
    </w:p>
    <w:p w:rsidR="00F22EEA" w:rsidRPr="00C13A3E" w:rsidRDefault="00F22EEA" w:rsidP="00C13A3E">
      <w:pPr>
        <w:pStyle w:val="KeinLeerraum"/>
        <w:rPr>
          <w:rFonts w:eastAsia="Arial Unicode MS" w:cstheme="minorHAnsi"/>
          <w:sz w:val="24"/>
          <w:szCs w:val="24"/>
        </w:rPr>
      </w:pPr>
      <w:r>
        <w:rPr>
          <w:rFonts w:eastAsia="Arial Unicode MS" w:cstheme="minorHAnsi"/>
          <w:sz w:val="24"/>
          <w:szCs w:val="24"/>
        </w:rPr>
        <w:t>Die Kinder bekommen so die Möglichkeit, sich einem Thema von verschiedenen Seiten zu nähern und dieses zu vertiefen.</w:t>
      </w:r>
    </w:p>
    <w:p w:rsidR="00C13A3E" w:rsidRDefault="00C13A3E" w:rsidP="00C13A3E">
      <w:pPr>
        <w:pStyle w:val="KeinLeerraum"/>
        <w:rPr>
          <w:rFonts w:eastAsia="Arial Unicode MS" w:cstheme="minorHAnsi"/>
          <w:sz w:val="24"/>
          <w:szCs w:val="24"/>
        </w:rPr>
      </w:pPr>
    </w:p>
    <w:p w:rsidR="002D6654" w:rsidRDefault="002D6654" w:rsidP="00CB06AF">
      <w:pPr>
        <w:pStyle w:val="berschrift3"/>
        <w:rPr>
          <w:rFonts w:eastAsia="Arial Unicode MS"/>
        </w:rPr>
      </w:pPr>
      <w:bookmarkStart w:id="35" w:name="_Toc68766839"/>
      <w:r>
        <w:rPr>
          <w:rFonts w:eastAsia="Arial Unicode MS"/>
        </w:rPr>
        <w:t>Vorkurs Deutsch</w:t>
      </w:r>
      <w:bookmarkEnd w:id="35"/>
    </w:p>
    <w:p w:rsidR="002D6654" w:rsidRPr="002D6654" w:rsidRDefault="002D6654" w:rsidP="002D6654">
      <w:pPr>
        <w:pStyle w:val="KeinLeerraum"/>
        <w:ind w:left="1500"/>
        <w:rPr>
          <w:rFonts w:eastAsia="Arial Unicode MS" w:cstheme="minorHAnsi"/>
          <w:b/>
          <w:sz w:val="28"/>
          <w:szCs w:val="28"/>
        </w:rPr>
      </w:pPr>
    </w:p>
    <w:p w:rsidR="00246D38" w:rsidRPr="00A6456F" w:rsidRDefault="00246D38" w:rsidP="00246D38">
      <w:pPr>
        <w:rPr>
          <w:rFonts w:cstheme="minorHAnsi"/>
          <w:sz w:val="24"/>
          <w:szCs w:val="24"/>
        </w:rPr>
      </w:pPr>
      <w:r w:rsidRPr="00A6456F">
        <w:rPr>
          <w:rFonts w:cstheme="minorHAnsi"/>
          <w:sz w:val="24"/>
          <w:szCs w:val="24"/>
        </w:rPr>
        <w:t>Der „Vorkurs Deutsch“ ist eine Maßnahme zur Verbesserung der Spr</w:t>
      </w:r>
      <w:r w:rsidR="008D0118">
        <w:rPr>
          <w:rFonts w:cstheme="minorHAnsi"/>
          <w:sz w:val="24"/>
          <w:szCs w:val="24"/>
        </w:rPr>
        <w:t>achkompetenz von Kindern im Elementarbereich</w:t>
      </w:r>
      <w:r w:rsidRPr="00A6456F">
        <w:rPr>
          <w:rFonts w:cstheme="minorHAnsi"/>
          <w:sz w:val="24"/>
          <w:szCs w:val="24"/>
        </w:rPr>
        <w:t>, insbesondere für Kinder, deren beide Elternteile nicht deutschsprachiger Herkunft sind. Auch für deutschsprachige Kinder mit zusätzlichem Sprachförderbedarf ist der Vorku</w:t>
      </w:r>
      <w:r w:rsidR="004926E4">
        <w:rPr>
          <w:rFonts w:cstheme="minorHAnsi"/>
          <w:sz w:val="24"/>
          <w:szCs w:val="24"/>
        </w:rPr>
        <w:t xml:space="preserve">rs geöffnet. </w:t>
      </w:r>
      <w:r w:rsidRPr="00A6456F">
        <w:rPr>
          <w:rFonts w:cstheme="minorHAnsi"/>
          <w:sz w:val="24"/>
          <w:szCs w:val="24"/>
        </w:rPr>
        <w:t xml:space="preserve">Das Vorkurskonzept sieht eine Kooperation und inhaltliche Absprache der Erzieherin und der Lehrkraft vor, die den Vorkurs durchführen. Der „Vorkurs Deutsch“ findet in einem Zeitraum von 18 Monaten statt. Im Kindergarten </w:t>
      </w:r>
      <w:r w:rsidRPr="00A6456F">
        <w:rPr>
          <w:rFonts w:cstheme="minorHAnsi"/>
          <w:sz w:val="24"/>
          <w:szCs w:val="24"/>
        </w:rPr>
        <w:lastRenderedPageBreak/>
        <w:t>beginnen wir im Januar des vorletzten Jahres vor der Einschulung. Der Förderlehrer der Grundschule startet den Vorkurs ab dem letzten Kita-Jahr.</w:t>
      </w:r>
    </w:p>
    <w:p w:rsidR="00246D38" w:rsidRPr="00A6456F" w:rsidRDefault="00246D38" w:rsidP="00246D38">
      <w:pPr>
        <w:rPr>
          <w:rFonts w:cstheme="minorHAnsi"/>
          <w:sz w:val="24"/>
          <w:szCs w:val="24"/>
        </w:rPr>
      </w:pPr>
      <w:r w:rsidRPr="00A6456F">
        <w:rPr>
          <w:rFonts w:cstheme="minorHAnsi"/>
          <w:sz w:val="24"/>
          <w:szCs w:val="24"/>
        </w:rPr>
        <w:t>Zu Beginn des Kindergartenjahres findet ein Gespräch mit der Leitung des Kindergartens und der Lehrkraft statt, um die Kinder in heterogene Kleingruppen einzuteilen. Dabei wird die unterschiedliche Ausgangslage der Kinder, die eine Zweitsprache erwerben und der Kinder mit deutscher Erstsprache berücksichtigt. Dies trägt zur Umsetzung der Inklusion bei und hilft Sprachbarrieren abzubauen, indem frühzeitig gefördert wird. So wollen wir die Teilhabe an der Gesellschaft für alle Kinder sichern.</w:t>
      </w:r>
    </w:p>
    <w:p w:rsidR="00246D38" w:rsidRPr="00A6456F" w:rsidRDefault="00246D38" w:rsidP="00246D38">
      <w:pPr>
        <w:rPr>
          <w:rFonts w:cstheme="minorHAnsi"/>
          <w:sz w:val="24"/>
          <w:szCs w:val="24"/>
        </w:rPr>
      </w:pPr>
      <w:r w:rsidRPr="00A6456F">
        <w:rPr>
          <w:rFonts w:cstheme="minorHAnsi"/>
          <w:sz w:val="24"/>
          <w:szCs w:val="24"/>
        </w:rPr>
        <w:t>In unsere Einrichtung kommt 1x wöchentlich für drei Wochenstunden à 45 Minuten eine Lehrkraft der Grund- und Mittelschule; wöchentlich einmal vormittags wird der Kurs von einer unserer Mitarbeiterinnen durchgeführt.</w:t>
      </w:r>
    </w:p>
    <w:p w:rsidR="00246D38" w:rsidRPr="00A6456F" w:rsidRDefault="00246D38" w:rsidP="00246D38">
      <w:pPr>
        <w:rPr>
          <w:rFonts w:cstheme="minorHAnsi"/>
          <w:sz w:val="24"/>
          <w:szCs w:val="24"/>
        </w:rPr>
      </w:pPr>
      <w:r w:rsidRPr="00A6456F">
        <w:rPr>
          <w:rFonts w:cstheme="minorHAnsi"/>
          <w:sz w:val="24"/>
          <w:szCs w:val="24"/>
        </w:rPr>
        <w:t>Die Testung der Kinder erfolgt jährlich durch die pädagogischen Fachkräfte mit der Seldak-Kurzversion bei deutschsprachigen Kindern, mit der Sismik-Kurzversion bei Kindern mit Migrationshintergrund. Bei einem Entwicklungsgespräch wird den Eltern der Besuch des Vorkurses empfohlen. Die Einwilligung müssen die Eltern erteilen. Unsere Mitarbeiterin legt den Grundstock, indem sie in erster Linie Wortschatz erarbeitet. Darauf baut der Förderlehrer auf.</w:t>
      </w:r>
    </w:p>
    <w:p w:rsidR="00615459" w:rsidRPr="00615459" w:rsidRDefault="00246D38" w:rsidP="00CB06AF">
      <w:pPr>
        <w:pStyle w:val="berschrift1"/>
      </w:pPr>
      <w:bookmarkStart w:id="36" w:name="_Toc68766840"/>
      <w:r>
        <w:t>Bildungs- und Erzie</w:t>
      </w:r>
      <w:r w:rsidR="00615459">
        <w:t>hungsbereiche</w:t>
      </w:r>
      <w:bookmarkEnd w:id="36"/>
    </w:p>
    <w:p w:rsidR="00615459" w:rsidRPr="00615459" w:rsidRDefault="00615459" w:rsidP="00615459">
      <w:pPr>
        <w:pStyle w:val="Listenabsatz"/>
        <w:ind w:left="1080"/>
      </w:pPr>
    </w:p>
    <w:p w:rsidR="00615459" w:rsidRPr="00615459" w:rsidRDefault="00615459" w:rsidP="00CB06AF">
      <w:pPr>
        <w:pStyle w:val="berschrift2"/>
      </w:pPr>
      <w:r>
        <w:rPr>
          <w:rFonts w:cstheme="minorHAnsi"/>
        </w:rPr>
        <w:t xml:space="preserve"> </w:t>
      </w:r>
      <w:r>
        <w:t xml:space="preserve"> </w:t>
      </w:r>
      <w:bookmarkStart w:id="37" w:name="_Toc68766841"/>
      <w:r w:rsidRPr="00615459">
        <w:t>Werteorientierung</w:t>
      </w:r>
      <w:bookmarkEnd w:id="37"/>
      <w:r w:rsidRPr="00615459">
        <w:t xml:space="preserve"> </w:t>
      </w:r>
    </w:p>
    <w:p w:rsidR="00615459" w:rsidRDefault="00615459" w:rsidP="00615459">
      <w:pPr>
        <w:rPr>
          <w:sz w:val="24"/>
          <w:szCs w:val="24"/>
        </w:rPr>
      </w:pPr>
      <w:r w:rsidRPr="00C3505F">
        <w:rPr>
          <w:sz w:val="24"/>
          <w:szCs w:val="24"/>
        </w:rPr>
        <w:t xml:space="preserve">Wir betrachten es als zentrale Aufgabe, Kindern einen Wertekodex zu vermitteln, unabhängig von der eigenen religiösen Überzeugung. Werte, wie Hilfsbereitschaft oder Toleranz erleben die Kinder sowohl im täglichen Miteinander als auch bei besonderen Projekten oder der Durchführung von Hilfsprojekten. Im Zusammenleben verschiedener Kulturen und Menschen mit unterschiedlichen Entwicklungsverläufen wird gegenseitige Achtung praktiziert. Unserer Vorbildfunktion für die Kinder sind wir uns bewusst.   Wir pflegen regen Kontakt zu den ortsansässigen Seniorenheimen und gestalten deren Feste mit. An St. Martin initiieren wir jährlich ein Hilfsprojekt für Bedürftige, wie z.B. </w:t>
      </w:r>
      <w:r w:rsidR="008D0118">
        <w:rPr>
          <w:sz w:val="24"/>
          <w:szCs w:val="24"/>
        </w:rPr>
        <w:t xml:space="preserve">für </w:t>
      </w:r>
      <w:r w:rsidRPr="00C3505F">
        <w:rPr>
          <w:sz w:val="24"/>
          <w:szCs w:val="24"/>
        </w:rPr>
        <w:t>das SOS-Kinderdorf in der Nachbarkommune.</w:t>
      </w:r>
    </w:p>
    <w:p w:rsidR="004926E4" w:rsidRPr="00C3505F" w:rsidRDefault="004926E4" w:rsidP="00615459">
      <w:pPr>
        <w:rPr>
          <w:sz w:val="24"/>
          <w:szCs w:val="24"/>
        </w:rPr>
      </w:pPr>
    </w:p>
    <w:p w:rsidR="00615459" w:rsidRPr="00615459" w:rsidRDefault="00615459" w:rsidP="00CB06AF">
      <w:pPr>
        <w:pStyle w:val="berschrift2"/>
      </w:pPr>
      <w:r>
        <w:t xml:space="preserve"> </w:t>
      </w:r>
      <w:bookmarkStart w:id="38" w:name="_Toc68766842"/>
      <w:r w:rsidRPr="00615459">
        <w:t>Emotionalität, soziale Beziehungen und Konflikte</w:t>
      </w:r>
      <w:bookmarkEnd w:id="38"/>
    </w:p>
    <w:p w:rsidR="00615459" w:rsidRDefault="00615459" w:rsidP="00615459">
      <w:pPr>
        <w:rPr>
          <w:sz w:val="24"/>
          <w:szCs w:val="24"/>
        </w:rPr>
      </w:pPr>
      <w:r w:rsidRPr="00C3505F">
        <w:rPr>
          <w:sz w:val="24"/>
          <w:szCs w:val="24"/>
        </w:rPr>
        <w:t>Die Kinder lernen die eigenen Gefühle wahrzunehmen und sich in andere hineinzuversetzen, dadurch erlangen sie soziale Kompetenz und können besser mit anderen umgehen. Kinder entwickeln sich zu selbstbewussten Menschen, wenn sie Sicherheit und Vertrauen erlebt haben.  Regeln werden mit den Kindern erarbeitet, dies trägt zur besseren Akzeptanz bei. Es ist uns wichtig, dass Kinder lernen Konfliktsituationen zunehmend eigenverantwortlich zu lösen. Dazu erhalten sie den nötigen Freiraum und so wenig Hilfestellung wie nötig. Die Lernerfahrung, Konflikte positiv bewältigt zu haben, macht Kinder stark.</w:t>
      </w:r>
    </w:p>
    <w:p w:rsidR="00EA365B" w:rsidRPr="00C3505F" w:rsidRDefault="00EA365B" w:rsidP="00615459">
      <w:pPr>
        <w:rPr>
          <w:sz w:val="24"/>
          <w:szCs w:val="24"/>
        </w:rPr>
      </w:pPr>
    </w:p>
    <w:p w:rsidR="00615459" w:rsidRPr="00F143FC" w:rsidRDefault="00615459" w:rsidP="00CB06AF">
      <w:pPr>
        <w:pStyle w:val="berschrift2"/>
      </w:pPr>
      <w:bookmarkStart w:id="39" w:name="_Toc68766843"/>
      <w:r w:rsidRPr="00615459">
        <w:lastRenderedPageBreak/>
        <w:t>Sprache und Literacy</w:t>
      </w:r>
      <w:r w:rsidR="00AC5314">
        <w:t>, s. Schaubild</w:t>
      </w:r>
      <w:bookmarkEnd w:id="39"/>
    </w:p>
    <w:p w:rsidR="00F143FC" w:rsidRPr="00615459" w:rsidRDefault="00F143FC" w:rsidP="00F143FC">
      <w:pPr>
        <w:pStyle w:val="Listenabsatz"/>
        <w:ind w:left="1440"/>
        <w:rPr>
          <w:b/>
          <w:sz w:val="28"/>
          <w:szCs w:val="28"/>
        </w:rPr>
      </w:pPr>
    </w:p>
    <w:p w:rsidR="00EA365B" w:rsidRPr="00EA365B" w:rsidRDefault="00EA365B" w:rsidP="00706D85">
      <w:pPr>
        <w:pStyle w:val="Listenabsatz"/>
        <w:ind w:left="1440"/>
        <w:rPr>
          <w:rFonts w:ascii="Arial" w:hAnsi="Arial" w:cs="Arial"/>
          <w:color w:val="5B9BD5" w:themeColor="accent1"/>
          <w:sz w:val="28"/>
          <w:szCs w:val="28"/>
        </w:rPr>
      </w:pPr>
    </w:p>
    <w:p w:rsidR="00F143FC" w:rsidRPr="00706D85" w:rsidRDefault="00F143FC" w:rsidP="00CB06AF">
      <w:pPr>
        <w:pStyle w:val="berschrift2"/>
        <w:rPr>
          <w:rFonts w:ascii="Arial" w:hAnsi="Arial" w:cs="Arial"/>
          <w:color w:val="5B9BD5" w:themeColor="accent1"/>
        </w:rPr>
      </w:pPr>
      <w:bookmarkStart w:id="40" w:name="_Toc68766844"/>
      <w:r w:rsidRPr="00706D85">
        <w:t>Informations- und Kommunikationstechnik, Medien</w:t>
      </w:r>
      <w:bookmarkEnd w:id="40"/>
    </w:p>
    <w:p w:rsidR="00F143FC" w:rsidRDefault="00F143FC" w:rsidP="00F143FC">
      <w:pPr>
        <w:rPr>
          <w:sz w:val="24"/>
          <w:szCs w:val="24"/>
        </w:rPr>
      </w:pPr>
      <w:r w:rsidRPr="00C3505F">
        <w:rPr>
          <w:sz w:val="24"/>
          <w:szCs w:val="24"/>
        </w:rPr>
        <w:t>In unserem Kindergarten fließen CDs, Dias, Filme, Digitalkameras und das Internet in unsere tägliche pädagogische Arbeit als Hilfsmittel mit ein.  Die Kinder bekommen Einsicht in die Funktion eines Telefons, Laptops, CD-Players, Handys und Kopiergerätes. Digitale Daten werden ausschließlich in unserer</w:t>
      </w:r>
      <w:r w:rsidR="00DC5605">
        <w:rPr>
          <w:sz w:val="24"/>
          <w:szCs w:val="24"/>
        </w:rPr>
        <w:t xml:space="preserve"> Einrichtung verwendet und nur</w:t>
      </w:r>
      <w:r w:rsidRPr="00C3505F">
        <w:rPr>
          <w:sz w:val="24"/>
          <w:szCs w:val="24"/>
        </w:rPr>
        <w:t xml:space="preserve"> an Dritte</w:t>
      </w:r>
      <w:r w:rsidR="00DC5605">
        <w:rPr>
          <w:sz w:val="24"/>
          <w:szCs w:val="24"/>
        </w:rPr>
        <w:t xml:space="preserve"> per Kita-Info-App oder Email nach vorheriger, schriftlicher Einwilligung</w:t>
      </w:r>
      <w:r w:rsidRPr="00C3505F">
        <w:rPr>
          <w:sz w:val="24"/>
          <w:szCs w:val="24"/>
        </w:rPr>
        <w:t xml:space="preserve"> weitergegebe</w:t>
      </w:r>
      <w:r>
        <w:rPr>
          <w:sz w:val="24"/>
          <w:szCs w:val="24"/>
        </w:rPr>
        <w:t>n.</w:t>
      </w:r>
    </w:p>
    <w:p w:rsidR="00F143FC" w:rsidRPr="00F143FC" w:rsidRDefault="00F143FC" w:rsidP="00F143FC">
      <w:pPr>
        <w:pStyle w:val="Listenabsatz"/>
        <w:ind w:left="1440"/>
        <w:rPr>
          <w:rFonts w:ascii="Arial" w:hAnsi="Arial" w:cs="Arial"/>
          <w:color w:val="5B9BD5" w:themeColor="accent1"/>
          <w:sz w:val="28"/>
          <w:szCs w:val="28"/>
        </w:rPr>
      </w:pPr>
    </w:p>
    <w:p w:rsidR="00F143FC" w:rsidRPr="00F143FC" w:rsidRDefault="0075302B" w:rsidP="00CB06AF">
      <w:pPr>
        <w:pStyle w:val="berschrift2"/>
        <w:rPr>
          <w:rFonts w:ascii="Arial" w:hAnsi="Arial" w:cs="Arial"/>
          <w:color w:val="5B9BD5" w:themeColor="accent1"/>
        </w:rPr>
      </w:pPr>
      <w:bookmarkStart w:id="41" w:name="_Toc68766845"/>
      <w:r w:rsidRPr="00F143FC">
        <w:t>Mathematik, Naturwissenschaft und Technik</w:t>
      </w:r>
      <w:r w:rsidR="009928A2" w:rsidRPr="00F143FC">
        <w:t xml:space="preserve">, </w:t>
      </w:r>
      <w:r w:rsidR="00521643" w:rsidRPr="00F143FC">
        <w:t>s. Schau</w:t>
      </w:r>
      <w:r w:rsidR="00617EEE" w:rsidRPr="00F143FC">
        <w:t>bilder</w:t>
      </w:r>
      <w:bookmarkEnd w:id="41"/>
    </w:p>
    <w:p w:rsidR="00F143FC" w:rsidRPr="00F143FC" w:rsidRDefault="00F143FC" w:rsidP="00F143FC">
      <w:pPr>
        <w:pStyle w:val="Listenabsatz"/>
        <w:ind w:left="1440"/>
        <w:rPr>
          <w:rFonts w:ascii="Arial" w:hAnsi="Arial" w:cs="Arial"/>
          <w:color w:val="5B9BD5" w:themeColor="accent1"/>
          <w:sz w:val="28"/>
          <w:szCs w:val="28"/>
        </w:rPr>
      </w:pPr>
    </w:p>
    <w:p w:rsidR="00EC77F1" w:rsidRPr="00942BBD" w:rsidRDefault="00F143FC" w:rsidP="00CB06AF">
      <w:pPr>
        <w:pStyle w:val="berschrift2"/>
        <w:rPr>
          <w:rFonts w:ascii="Arial" w:hAnsi="Arial" w:cs="Arial"/>
          <w:color w:val="5B9BD5" w:themeColor="accent1"/>
        </w:rPr>
      </w:pPr>
      <w:bookmarkStart w:id="42" w:name="_Toc68766846"/>
      <w:r>
        <w:t>Umwelt</w:t>
      </w:r>
      <w:bookmarkEnd w:id="42"/>
    </w:p>
    <w:p w:rsidR="00F143FC" w:rsidRDefault="00EC77F1" w:rsidP="00942BBD">
      <w:pPr>
        <w:rPr>
          <w:sz w:val="24"/>
          <w:szCs w:val="24"/>
        </w:rPr>
      </w:pPr>
      <w:r w:rsidRPr="00617EEE">
        <w:rPr>
          <w:sz w:val="24"/>
          <w:szCs w:val="24"/>
        </w:rPr>
        <w:t>Die Natur als Abenteuerspielplatz ermöglicht den Kindern vielfältige sinnliche Erfahrungen und lädt zum Entdecken und Forschen ein. Durch die Zusammenarbeit mit unserer angegliederten Waldgruppe ist es den Kindern möglich, bei den Waldtagen- oder Wochen die Natur während des ganzen Jahres intensiver kennen zu lernen. Ökologisches Verantwortungsbewusstsein und ein behutsamer Umgang mit Tieren und Pflanzen werden situationsorientiert thematisiert und den Kindern begreifbar gemacht. In unseren Gruppen wird Müll sortiert, dies trägt zur Umwelterziehung unserer Kinder bei.</w:t>
      </w:r>
    </w:p>
    <w:p w:rsidR="004926E4" w:rsidRPr="00942BBD" w:rsidRDefault="004926E4" w:rsidP="00942BBD">
      <w:pPr>
        <w:rPr>
          <w:sz w:val="24"/>
          <w:szCs w:val="24"/>
        </w:rPr>
      </w:pPr>
    </w:p>
    <w:p w:rsidR="00F143FC" w:rsidRPr="006F42CC" w:rsidRDefault="00F143FC" w:rsidP="00CB06AF">
      <w:pPr>
        <w:pStyle w:val="berschrift2"/>
        <w:rPr>
          <w:color w:val="5B9BD5" w:themeColor="accent1"/>
        </w:rPr>
      </w:pPr>
      <w:bookmarkStart w:id="43" w:name="_Toc68766847"/>
      <w:r w:rsidRPr="006F42CC">
        <w:t>Ästhetik, Kunst, Kultur</w:t>
      </w:r>
      <w:bookmarkEnd w:id="43"/>
    </w:p>
    <w:p w:rsidR="00EC77F1" w:rsidRPr="00617EEE" w:rsidRDefault="00EC77F1" w:rsidP="00EC77F1">
      <w:pPr>
        <w:rPr>
          <w:sz w:val="24"/>
          <w:szCs w:val="24"/>
        </w:rPr>
      </w:pPr>
      <w:r w:rsidRPr="00617EEE">
        <w:rPr>
          <w:sz w:val="24"/>
          <w:szCs w:val="24"/>
        </w:rPr>
        <w:t>Künstlerische Betätigung ermöglicht den Kindern, sich mit der Welt auseinanderzusetzen. Die Kinder bekommen die Gelegenheit, verschiedene Gestaltungsformen kennenzulernen und sich selbst auszuprobieren. Die Kinder entwickeln ein Bewusstsein für Farben und Formen und verbessern ihre feinmotorischen Fähigkeiten, indem sie verschiedene Materialien verarbeiten und Techniken erproben.</w:t>
      </w:r>
    </w:p>
    <w:p w:rsidR="00EC77F1" w:rsidRDefault="00EC77F1" w:rsidP="00EC77F1">
      <w:pPr>
        <w:rPr>
          <w:sz w:val="24"/>
          <w:szCs w:val="24"/>
        </w:rPr>
      </w:pPr>
      <w:r w:rsidRPr="00AA3CF9">
        <w:rPr>
          <w:sz w:val="24"/>
          <w:szCs w:val="24"/>
        </w:rPr>
        <w:t xml:space="preserve">Durch den Besuch von Theateraufführungen, (Märchendarbietungen in der Eishalle Mitterteich oder Kinderstück auf der Luisenburg) setzen sich die Kinder mit künstlerischen Ausdrucksformen auseinander. </w:t>
      </w:r>
    </w:p>
    <w:p w:rsidR="004926E4" w:rsidRPr="00942BBD" w:rsidRDefault="004926E4" w:rsidP="00EC77F1">
      <w:pPr>
        <w:rPr>
          <w:sz w:val="24"/>
          <w:szCs w:val="24"/>
        </w:rPr>
      </w:pPr>
    </w:p>
    <w:p w:rsidR="00EC77F1" w:rsidRPr="006F42CC" w:rsidRDefault="00EC77F1" w:rsidP="00CB06AF">
      <w:pPr>
        <w:pStyle w:val="berschrift2"/>
        <w:rPr>
          <w:color w:val="5B9BD5" w:themeColor="accent1"/>
        </w:rPr>
      </w:pPr>
      <w:bookmarkStart w:id="44" w:name="_Toc68766848"/>
      <w:r w:rsidRPr="006F42CC">
        <w:t>Musik und Tanz</w:t>
      </w:r>
      <w:bookmarkEnd w:id="44"/>
    </w:p>
    <w:p w:rsidR="00EC77F1" w:rsidRDefault="00EC77F1" w:rsidP="00EC77F1">
      <w:pPr>
        <w:rPr>
          <w:sz w:val="24"/>
          <w:szCs w:val="24"/>
        </w:rPr>
      </w:pPr>
      <w:r w:rsidRPr="00AA3CF9">
        <w:rPr>
          <w:sz w:val="24"/>
          <w:szCs w:val="24"/>
        </w:rPr>
        <w:t xml:space="preserve">Die Kinder erleben Musik als Quelle von Lebensfreude und Entspannung und werden zur Kreativität angeregt. Musik fördert die motorische Entwicklung und das Körperbewusstsein des Kindes. Sie erfahren Musik als Möglichkeit ihre Gefühle auszudrücken und Spannungen abzubauen. Singen und Musizieren ist fester Bestandteil unserer täglichen Arbeit und in den Tagesablauf integriert, sei es beim Morgenkreis oder durch gezielte, initiierte Angebote. Gemeinsames Singen regt Kinder an, ihre Stimme zu erproben und neue sprachlichen Fähigkeiten zu erwerben. Musik und Tanz in einer Gruppe hat Aufforderungscharakter, </w:t>
      </w:r>
      <w:r w:rsidRPr="00AA3CF9">
        <w:rPr>
          <w:sz w:val="24"/>
          <w:szCs w:val="24"/>
        </w:rPr>
        <w:lastRenderedPageBreak/>
        <w:t>fördert die Gemeinschaft und Kontaktfähigkeit und stärkt das Selbstbewusstsein. Feste jeglicher Art werden durch musikalische Beiträge bereichert und durch den Einsatz von Instrumenten untermalt. Auf diese Weise pflegen Kinder Traditionen des eigenen Kulturkreises und erhalten die Möglichkeit, in andere Kulturen einzutauchen.</w:t>
      </w:r>
    </w:p>
    <w:p w:rsidR="00EA365B" w:rsidRPr="00EC77F1" w:rsidRDefault="00EA365B" w:rsidP="00EC77F1">
      <w:pPr>
        <w:rPr>
          <w:rFonts w:ascii="Arial" w:hAnsi="Arial" w:cs="Arial"/>
          <w:b/>
          <w:color w:val="5B9BD5" w:themeColor="accent1"/>
          <w:sz w:val="28"/>
          <w:szCs w:val="28"/>
        </w:rPr>
      </w:pPr>
    </w:p>
    <w:p w:rsidR="00EC77F1" w:rsidRPr="006F42CC" w:rsidRDefault="00EC77F1" w:rsidP="00CB06AF">
      <w:pPr>
        <w:pStyle w:val="berschrift2"/>
        <w:rPr>
          <w:color w:val="5B9BD5" w:themeColor="accent1"/>
        </w:rPr>
      </w:pPr>
      <w:bookmarkStart w:id="45" w:name="_Toc68766849"/>
      <w:r w:rsidRPr="006F42CC">
        <w:t>Bewegung und Sport</w:t>
      </w:r>
      <w:bookmarkEnd w:id="45"/>
    </w:p>
    <w:p w:rsidR="00EC77F1" w:rsidRPr="00AA3CF9" w:rsidRDefault="00EC77F1" w:rsidP="00EC77F1">
      <w:pPr>
        <w:rPr>
          <w:sz w:val="24"/>
          <w:szCs w:val="24"/>
        </w:rPr>
      </w:pPr>
      <w:r w:rsidRPr="00AA3CF9">
        <w:rPr>
          <w:sz w:val="24"/>
          <w:szCs w:val="24"/>
        </w:rPr>
        <w:t>Die Kinder entwickeln Freude daran, sich zu bewegen und werden dadurch in ihrer Körperbeherrschung immer sicherer. Durch die körperlichen Aktivitäten wird die Wahrnehmungsfähigkeit (Sehen, Hören, Fühlen), sowie der Gleichgewichtssinn gestärkt. Durch Bewegungssicherheit wird das Selbstwertgefühl gesteigert und sie erfahren Bewegung als Möglichkeit der Impulskontrolle und innerer Ausgeglichenheit.</w:t>
      </w:r>
    </w:p>
    <w:p w:rsidR="00EC77F1" w:rsidRPr="00942BBD" w:rsidRDefault="00EC77F1" w:rsidP="00EC77F1">
      <w:pPr>
        <w:rPr>
          <w:sz w:val="24"/>
          <w:szCs w:val="24"/>
        </w:rPr>
      </w:pPr>
      <w:r w:rsidRPr="00AA3CF9">
        <w:rPr>
          <w:sz w:val="24"/>
          <w:szCs w:val="24"/>
        </w:rPr>
        <w:t>Jede Kindergartengruppe hat einen festen Turntag mit einer angeleiteten Turnstunde. Darüber hinaus bietet unser Außengelände viele Möglichkeiten zur körperlichen Betätigung und wird so oft wie möglich genutzt. Wir unternehmen gerne Spaziergänge, besuchen die Spielplätze der Stadt und nutzen im Winter unseren Garten zum Rodeln und im Sommer zum Matschen und Baden. Wald- oder Wiesentage gehören ebenso zu unserem Bewegungsrepertoire.</w:t>
      </w:r>
    </w:p>
    <w:p w:rsidR="00EC77F1" w:rsidRPr="006F42CC" w:rsidRDefault="00EC77F1" w:rsidP="00CB06AF">
      <w:pPr>
        <w:pStyle w:val="berschrift2"/>
        <w:rPr>
          <w:color w:val="5B9BD5" w:themeColor="accent1"/>
        </w:rPr>
      </w:pPr>
      <w:bookmarkStart w:id="46" w:name="_Toc68766850"/>
      <w:r w:rsidRPr="006F42CC">
        <w:t>Gesundheit</w:t>
      </w:r>
      <w:bookmarkEnd w:id="46"/>
    </w:p>
    <w:p w:rsidR="00AA3CF9" w:rsidRPr="00AA3CF9" w:rsidRDefault="00AA3CF9" w:rsidP="00AA3CF9">
      <w:pPr>
        <w:rPr>
          <w:sz w:val="24"/>
          <w:szCs w:val="24"/>
        </w:rPr>
      </w:pPr>
      <w:r w:rsidRPr="00AA3CF9">
        <w:rPr>
          <w:sz w:val="24"/>
          <w:szCs w:val="24"/>
        </w:rPr>
        <w:t>Die Kinder sollen lernen, für ihren Körper, ihre eigene Gesundheit Verantwortung zu übernehmen. Dies beginnt bei der täglichen Körperhygiene und wird durch spezielle Projekte unterstützt und angeleitet. Der Kindergarten beteiligt sich jedes Jahr an der „Goldie-Aktion“ der Landesarbeitsgemeinschaft Zahnpflege e.V.</w:t>
      </w:r>
      <w:r w:rsidR="001B08E5">
        <w:rPr>
          <w:sz w:val="24"/>
          <w:szCs w:val="24"/>
        </w:rPr>
        <w:t xml:space="preserve"> Als weiteres Programm fließt „Jolinchen Kids“ immer wieder in die</w:t>
      </w:r>
      <w:r w:rsidR="00101BA9">
        <w:rPr>
          <w:sz w:val="24"/>
          <w:szCs w:val="24"/>
        </w:rPr>
        <w:t xml:space="preserve"> pädagogische</w:t>
      </w:r>
      <w:r w:rsidR="001B08E5">
        <w:rPr>
          <w:sz w:val="24"/>
          <w:szCs w:val="24"/>
        </w:rPr>
        <w:t xml:space="preserve"> Arbeit ein.</w:t>
      </w:r>
    </w:p>
    <w:p w:rsidR="00AA3CF9" w:rsidRPr="00AA3CF9" w:rsidRDefault="00AA3CF9" w:rsidP="00AA3CF9">
      <w:pPr>
        <w:rPr>
          <w:sz w:val="24"/>
          <w:szCs w:val="24"/>
        </w:rPr>
      </w:pPr>
      <w:r w:rsidRPr="00AA3CF9">
        <w:rPr>
          <w:sz w:val="24"/>
          <w:szCs w:val="24"/>
        </w:rPr>
        <w:t>Beim gemeinsamen Zubereiten von Speisen und gesunden Brotzeiten wird saisonales Obst und Gemüse verwertet und die Kinder erleben Essen als Genuss mit allen Sinnen.</w:t>
      </w:r>
    </w:p>
    <w:p w:rsidR="00AA3CF9" w:rsidRPr="00AA3CF9" w:rsidRDefault="00AA3CF9" w:rsidP="00AA3CF9">
      <w:pPr>
        <w:rPr>
          <w:sz w:val="24"/>
          <w:szCs w:val="24"/>
        </w:rPr>
      </w:pPr>
      <w:r w:rsidRPr="00AA3CF9">
        <w:rPr>
          <w:sz w:val="24"/>
          <w:szCs w:val="24"/>
        </w:rPr>
        <w:t>Wir bitten die Eltern darum, den Kindern eine gesunde Brotzeit mitzugeben. Getränke gibt es in der Einrichtung, d.h. dass wir im Winter Tee und Mineralwasser und im Sommer Saftschorlen und Wasser anbieten. Wir nehmen an der Aktion „Schulobst“ teil, das mit EU-Mitteln finanziert wird. Dies wird täglich in der Brotzeitstube aufgeschnitten und den Kindern angeboten.</w:t>
      </w:r>
    </w:p>
    <w:p w:rsidR="00AA3CF9" w:rsidRPr="00AA3CF9" w:rsidRDefault="00AA3CF9" w:rsidP="00AA3CF9">
      <w:pPr>
        <w:rPr>
          <w:sz w:val="24"/>
          <w:szCs w:val="24"/>
        </w:rPr>
      </w:pPr>
      <w:r w:rsidRPr="00AA3CF9">
        <w:rPr>
          <w:sz w:val="24"/>
          <w:szCs w:val="24"/>
        </w:rPr>
        <w:t>Ein warmes Essen ist täglich buchbar und wird von einem Caterer geliefert.</w:t>
      </w:r>
    </w:p>
    <w:p w:rsidR="00AA3CF9" w:rsidRPr="00AA3CF9" w:rsidRDefault="00AA3CF9" w:rsidP="00AA3CF9">
      <w:pPr>
        <w:rPr>
          <w:sz w:val="24"/>
          <w:szCs w:val="24"/>
        </w:rPr>
      </w:pPr>
      <w:r w:rsidRPr="00AA3CF9">
        <w:rPr>
          <w:sz w:val="24"/>
          <w:szCs w:val="24"/>
        </w:rPr>
        <w:t xml:space="preserve">In Zusammenarbeit mit dem „Amt für Ernährung, Landwirtschaft und Forsten“ und dem Familienzentrum „Mittendrin“ bieten wir verschiedene Module an, bei denen Eltern sich über Kinderlebensmittel informieren können oder Eltern mit den Kindern gemeinsam kochen können.  </w:t>
      </w:r>
    </w:p>
    <w:p w:rsidR="00AA3CF9" w:rsidRPr="00AA3CF9" w:rsidRDefault="00AA3CF9" w:rsidP="00AA3CF9">
      <w:pPr>
        <w:rPr>
          <w:sz w:val="24"/>
          <w:szCs w:val="24"/>
        </w:rPr>
      </w:pPr>
    </w:p>
    <w:p w:rsidR="009928A2" w:rsidRPr="00AA3CF9" w:rsidRDefault="009928A2" w:rsidP="009928A2">
      <w:pPr>
        <w:rPr>
          <w:rFonts w:ascii="Arial" w:hAnsi="Arial" w:cs="Arial"/>
          <w:color w:val="5B9BD5" w:themeColor="accent1"/>
          <w:sz w:val="24"/>
          <w:szCs w:val="24"/>
        </w:rPr>
      </w:pPr>
    </w:p>
    <w:p w:rsidR="009928A2" w:rsidRPr="00AA3CF9" w:rsidRDefault="009928A2" w:rsidP="009928A2">
      <w:pPr>
        <w:rPr>
          <w:rFonts w:ascii="Arial" w:hAnsi="Arial" w:cs="Arial"/>
          <w:color w:val="5B9BD5" w:themeColor="accent1"/>
          <w:sz w:val="24"/>
          <w:szCs w:val="24"/>
        </w:rPr>
      </w:pPr>
    </w:p>
    <w:p w:rsidR="009928A2" w:rsidRPr="00AA3CF9" w:rsidRDefault="009928A2" w:rsidP="009928A2">
      <w:pPr>
        <w:rPr>
          <w:rFonts w:ascii="Arial" w:hAnsi="Arial" w:cs="Arial"/>
          <w:color w:val="5B9BD5" w:themeColor="accent1"/>
          <w:sz w:val="24"/>
          <w:szCs w:val="24"/>
        </w:rPr>
      </w:pPr>
    </w:p>
    <w:p w:rsidR="009928A2" w:rsidRPr="006F42CC" w:rsidRDefault="000C4371" w:rsidP="009928A2">
      <w:pPr>
        <w:rPr>
          <w:rFonts w:cstheme="minorHAnsi"/>
          <w:sz w:val="24"/>
          <w:szCs w:val="24"/>
        </w:rPr>
      </w:pPr>
      <w:r w:rsidRPr="006F42CC">
        <w:rPr>
          <w:rFonts w:cstheme="minorHAnsi"/>
          <w:sz w:val="24"/>
          <w:szCs w:val="24"/>
        </w:rPr>
        <w:t>Umsetzungsbeispiele einiger Fachkompetenzen des Bildungs- und Erziehungsplans</w:t>
      </w:r>
    </w:p>
    <w:p w:rsidR="000C4371" w:rsidRPr="006F42CC" w:rsidRDefault="000C4371" w:rsidP="00CB06AF">
      <w:pPr>
        <w:pStyle w:val="berschrift2"/>
        <w:rPr>
          <w:color w:val="5B9BD5" w:themeColor="accent1"/>
        </w:rPr>
      </w:pPr>
      <w:bookmarkStart w:id="47" w:name="_Toc68766851"/>
      <w:r w:rsidRPr="006F42CC">
        <w:t>Förderung der Sprachkompetenz und Literacy-Erziehung</w:t>
      </w:r>
      <w:bookmarkEnd w:id="47"/>
      <w:r w:rsidRPr="006F42CC">
        <w:t xml:space="preserve"> </w:t>
      </w:r>
    </w:p>
    <w:p w:rsidR="000C4371" w:rsidRPr="006F42CC" w:rsidRDefault="000C4371" w:rsidP="000C4371">
      <w:pPr>
        <w:rPr>
          <w:rFonts w:cstheme="minorHAnsi"/>
          <w:sz w:val="24"/>
          <w:szCs w:val="24"/>
        </w:rPr>
      </w:pPr>
      <w:r w:rsidRPr="006F42CC">
        <w:rPr>
          <w:rFonts w:cstheme="minorHAnsi"/>
          <w:sz w:val="24"/>
          <w:szCs w:val="24"/>
        </w:rPr>
        <w:t>Sprachkompetenz ist eine Schlüsselqualifikation und eine wesentliche Voraussetzung für schulischen und beruflichen Erfolg.</w:t>
      </w:r>
    </w:p>
    <w:p w:rsidR="000C4371" w:rsidRPr="006F42CC" w:rsidRDefault="000C4371" w:rsidP="000C4371">
      <w:pPr>
        <w:rPr>
          <w:rFonts w:cstheme="minorHAnsi"/>
          <w:sz w:val="24"/>
          <w:szCs w:val="24"/>
        </w:rPr>
      </w:pPr>
      <w:r w:rsidRPr="006F42CC">
        <w:rPr>
          <w:rFonts w:cstheme="minorHAnsi"/>
          <w:sz w:val="24"/>
          <w:szCs w:val="24"/>
        </w:rPr>
        <w:t xml:space="preserve"> Das Kind soll Freude am Sprechen und am Dialog erwerben, aktiv zuhören und seine Gedanken und Gefühle sprachlich differenziert mitteilen können.</w:t>
      </w:r>
    </w:p>
    <w:p w:rsidR="000C4371" w:rsidRPr="006F42CC" w:rsidRDefault="000C4371" w:rsidP="000C4371">
      <w:pPr>
        <w:rPr>
          <w:rFonts w:cstheme="minorHAnsi"/>
          <w:sz w:val="24"/>
          <w:szCs w:val="24"/>
        </w:rPr>
      </w:pPr>
      <w:r w:rsidRPr="006F42CC">
        <w:rPr>
          <w:rFonts w:cstheme="minorHAnsi"/>
          <w:sz w:val="24"/>
          <w:szCs w:val="24"/>
        </w:rPr>
        <w:t>Sprache – sich austauschen, Bedürfnisse äußern, von Erlebnissen erzählen – ist das typische menschliche Ausdrucksmittel. Der Vorbildfunktion des Erzieherpersonals sind wir uns bewusst.</w:t>
      </w:r>
    </w:p>
    <w:p w:rsidR="00D70779" w:rsidRDefault="00D70779" w:rsidP="00615459">
      <w:pPr>
        <w:pStyle w:val="Listenabsatz"/>
        <w:ind w:left="1440"/>
        <w:rPr>
          <w:b/>
          <w:sz w:val="28"/>
          <w:szCs w:val="28"/>
        </w:rPr>
      </w:pPr>
    </w:p>
    <w:p w:rsidR="00D70779" w:rsidRDefault="009A7355" w:rsidP="00615459">
      <w:pPr>
        <w:pStyle w:val="Listenabsatz"/>
        <w:ind w:left="1440"/>
        <w:rPr>
          <w:b/>
          <w:sz w:val="28"/>
          <w:szCs w:val="28"/>
        </w:rPr>
      </w:pPr>
      <w:r>
        <w:rPr>
          <w:rFonts w:ascii="Arial" w:hAnsi="Arial" w:cs="Arial"/>
          <w:noProof/>
          <w:sz w:val="24"/>
          <w:szCs w:val="24"/>
          <w:lang w:eastAsia="de-DE"/>
        </w:rPr>
        <w:drawing>
          <wp:anchor distT="0" distB="0" distL="114300" distR="114300" simplePos="0" relativeHeight="251662336" behindDoc="0" locked="0" layoutInCell="1" allowOverlap="1">
            <wp:simplePos x="0" y="0"/>
            <wp:positionH relativeFrom="margin">
              <wp:posOffset>205105</wp:posOffset>
            </wp:positionH>
            <wp:positionV relativeFrom="paragraph">
              <wp:posOffset>75565</wp:posOffset>
            </wp:positionV>
            <wp:extent cx="5343525" cy="4667250"/>
            <wp:effectExtent l="0" t="0" r="952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rachliche Fähigkeiten.png"/>
                    <pic:cNvPicPr/>
                  </pic:nvPicPr>
                  <pic:blipFill>
                    <a:blip r:embed="rId16">
                      <a:extLst>
                        <a:ext uri="{28A0092B-C50C-407E-A947-70E740481C1C}">
                          <a14:useLocalDpi xmlns:a14="http://schemas.microsoft.com/office/drawing/2010/main" val="0"/>
                        </a:ext>
                      </a:extLst>
                    </a:blip>
                    <a:stretch>
                      <a:fillRect/>
                    </a:stretch>
                  </pic:blipFill>
                  <pic:spPr>
                    <a:xfrm>
                      <a:off x="0" y="0"/>
                      <a:ext cx="5343525" cy="4667250"/>
                    </a:xfrm>
                    <a:prstGeom prst="rect">
                      <a:avLst/>
                    </a:prstGeom>
                  </pic:spPr>
                </pic:pic>
              </a:graphicData>
            </a:graphic>
            <wp14:sizeRelV relativeFrom="margin">
              <wp14:pctHeight>0</wp14:pctHeight>
            </wp14:sizeRelV>
          </wp:anchor>
        </w:drawing>
      </w:r>
    </w:p>
    <w:p w:rsidR="00D70779" w:rsidRDefault="00D70779" w:rsidP="00615459">
      <w:pPr>
        <w:pStyle w:val="Listenabsatz"/>
        <w:ind w:left="1440"/>
        <w:rPr>
          <w:b/>
          <w:sz w:val="28"/>
          <w:szCs w:val="28"/>
        </w:rPr>
      </w:pPr>
    </w:p>
    <w:p w:rsidR="00D70779" w:rsidRDefault="00D70779" w:rsidP="00615459">
      <w:pPr>
        <w:pStyle w:val="Listenabsatz"/>
        <w:ind w:left="1440"/>
        <w:rPr>
          <w:b/>
          <w:sz w:val="28"/>
          <w:szCs w:val="28"/>
        </w:rPr>
      </w:pPr>
    </w:p>
    <w:p w:rsidR="00D70779" w:rsidRDefault="00D70779" w:rsidP="00615459">
      <w:pPr>
        <w:pStyle w:val="Listenabsatz"/>
        <w:ind w:left="1440"/>
        <w:rPr>
          <w:b/>
          <w:sz w:val="28"/>
          <w:szCs w:val="28"/>
        </w:rPr>
      </w:pPr>
    </w:p>
    <w:p w:rsidR="00D70779" w:rsidRDefault="00D70779" w:rsidP="00615459">
      <w:pPr>
        <w:pStyle w:val="Listenabsatz"/>
        <w:ind w:left="1440"/>
        <w:rPr>
          <w:b/>
          <w:sz w:val="28"/>
          <w:szCs w:val="28"/>
        </w:rPr>
      </w:pPr>
    </w:p>
    <w:p w:rsidR="00D70779" w:rsidRDefault="00D70779" w:rsidP="00615459">
      <w:pPr>
        <w:pStyle w:val="Listenabsatz"/>
        <w:ind w:left="1440"/>
        <w:rPr>
          <w:b/>
          <w:sz w:val="28"/>
          <w:szCs w:val="28"/>
        </w:rPr>
      </w:pPr>
    </w:p>
    <w:p w:rsidR="00D70779" w:rsidRDefault="00D70779" w:rsidP="00615459">
      <w:pPr>
        <w:pStyle w:val="Listenabsatz"/>
        <w:ind w:left="1440"/>
        <w:rPr>
          <w:b/>
          <w:sz w:val="28"/>
          <w:szCs w:val="28"/>
        </w:rPr>
      </w:pPr>
    </w:p>
    <w:p w:rsidR="00D70779" w:rsidRDefault="00D70779" w:rsidP="00615459">
      <w:pPr>
        <w:pStyle w:val="Listenabsatz"/>
        <w:ind w:left="1440"/>
        <w:rPr>
          <w:b/>
          <w:sz w:val="28"/>
          <w:szCs w:val="28"/>
        </w:rPr>
      </w:pPr>
    </w:p>
    <w:p w:rsidR="00D70779" w:rsidRDefault="00D70779" w:rsidP="00615459">
      <w:pPr>
        <w:pStyle w:val="Listenabsatz"/>
        <w:ind w:left="1440"/>
        <w:rPr>
          <w:b/>
          <w:sz w:val="28"/>
          <w:szCs w:val="28"/>
        </w:rPr>
      </w:pPr>
    </w:p>
    <w:p w:rsidR="00D70779" w:rsidRDefault="00D70779" w:rsidP="00615459">
      <w:pPr>
        <w:pStyle w:val="Listenabsatz"/>
        <w:ind w:left="1440"/>
        <w:rPr>
          <w:b/>
          <w:sz w:val="28"/>
          <w:szCs w:val="28"/>
        </w:rPr>
      </w:pPr>
    </w:p>
    <w:p w:rsidR="00D70779" w:rsidRDefault="00D70779" w:rsidP="00615459">
      <w:pPr>
        <w:pStyle w:val="Listenabsatz"/>
        <w:ind w:left="1440"/>
        <w:rPr>
          <w:b/>
          <w:sz w:val="28"/>
          <w:szCs w:val="28"/>
        </w:rPr>
      </w:pPr>
    </w:p>
    <w:p w:rsidR="00D70779" w:rsidRDefault="00D70779" w:rsidP="00615459">
      <w:pPr>
        <w:pStyle w:val="Listenabsatz"/>
        <w:ind w:left="1440"/>
        <w:rPr>
          <w:b/>
          <w:sz w:val="28"/>
          <w:szCs w:val="28"/>
        </w:rPr>
      </w:pPr>
    </w:p>
    <w:p w:rsidR="00D70779" w:rsidRDefault="00D70779" w:rsidP="00615459">
      <w:pPr>
        <w:pStyle w:val="Listenabsatz"/>
        <w:ind w:left="1440"/>
        <w:rPr>
          <w:b/>
          <w:sz w:val="28"/>
          <w:szCs w:val="28"/>
        </w:rPr>
      </w:pPr>
    </w:p>
    <w:p w:rsidR="00D70779" w:rsidRDefault="00D70779" w:rsidP="00615459">
      <w:pPr>
        <w:pStyle w:val="Listenabsatz"/>
        <w:ind w:left="1440"/>
        <w:rPr>
          <w:b/>
          <w:sz w:val="28"/>
          <w:szCs w:val="28"/>
        </w:rPr>
      </w:pPr>
    </w:p>
    <w:p w:rsidR="00D70779" w:rsidRDefault="00D70779" w:rsidP="00615459">
      <w:pPr>
        <w:pStyle w:val="Listenabsatz"/>
        <w:ind w:left="1440"/>
        <w:rPr>
          <w:b/>
          <w:sz w:val="28"/>
          <w:szCs w:val="28"/>
        </w:rPr>
      </w:pPr>
    </w:p>
    <w:p w:rsidR="00D70779" w:rsidRDefault="00D70779" w:rsidP="00615459">
      <w:pPr>
        <w:pStyle w:val="Listenabsatz"/>
        <w:ind w:left="1440"/>
        <w:rPr>
          <w:b/>
          <w:sz w:val="28"/>
          <w:szCs w:val="28"/>
        </w:rPr>
      </w:pPr>
    </w:p>
    <w:p w:rsidR="00D70779" w:rsidRDefault="00D70779" w:rsidP="00615459">
      <w:pPr>
        <w:pStyle w:val="Listenabsatz"/>
        <w:ind w:left="1440"/>
        <w:rPr>
          <w:b/>
          <w:sz w:val="28"/>
          <w:szCs w:val="28"/>
        </w:rPr>
      </w:pPr>
    </w:p>
    <w:p w:rsidR="00D70779" w:rsidRDefault="00D70779" w:rsidP="00615459">
      <w:pPr>
        <w:pStyle w:val="Listenabsatz"/>
        <w:ind w:left="1440"/>
        <w:rPr>
          <w:b/>
          <w:sz w:val="28"/>
          <w:szCs w:val="28"/>
        </w:rPr>
      </w:pPr>
    </w:p>
    <w:p w:rsidR="00D70779" w:rsidRDefault="00D70779" w:rsidP="00615459">
      <w:pPr>
        <w:pStyle w:val="Listenabsatz"/>
        <w:ind w:left="1440"/>
        <w:rPr>
          <w:b/>
          <w:sz w:val="28"/>
          <w:szCs w:val="28"/>
        </w:rPr>
      </w:pPr>
    </w:p>
    <w:p w:rsidR="00D70779" w:rsidRDefault="00D70779" w:rsidP="00615459">
      <w:pPr>
        <w:pStyle w:val="Listenabsatz"/>
        <w:ind w:left="1440"/>
        <w:rPr>
          <w:b/>
          <w:sz w:val="28"/>
          <w:szCs w:val="28"/>
        </w:rPr>
      </w:pPr>
    </w:p>
    <w:p w:rsidR="00D70779" w:rsidRDefault="00D70779" w:rsidP="00615459">
      <w:pPr>
        <w:pStyle w:val="Listenabsatz"/>
        <w:ind w:left="1440"/>
        <w:rPr>
          <w:b/>
          <w:sz w:val="28"/>
          <w:szCs w:val="28"/>
        </w:rPr>
      </w:pPr>
    </w:p>
    <w:p w:rsidR="00D70779" w:rsidRDefault="00D70779" w:rsidP="00615459">
      <w:pPr>
        <w:pStyle w:val="Listenabsatz"/>
        <w:ind w:left="1440"/>
        <w:rPr>
          <w:b/>
          <w:sz w:val="28"/>
          <w:szCs w:val="28"/>
        </w:rPr>
      </w:pPr>
    </w:p>
    <w:p w:rsidR="00D70779" w:rsidRDefault="00D70779" w:rsidP="00615459">
      <w:pPr>
        <w:pStyle w:val="Listenabsatz"/>
        <w:ind w:left="1440"/>
        <w:rPr>
          <w:b/>
          <w:sz w:val="28"/>
          <w:szCs w:val="28"/>
        </w:rPr>
      </w:pPr>
    </w:p>
    <w:p w:rsidR="00D70779" w:rsidRDefault="00D70779" w:rsidP="00615459">
      <w:pPr>
        <w:pStyle w:val="Listenabsatz"/>
        <w:ind w:left="1440"/>
        <w:rPr>
          <w:b/>
          <w:sz w:val="28"/>
          <w:szCs w:val="28"/>
        </w:rPr>
      </w:pPr>
    </w:p>
    <w:p w:rsidR="00D70779" w:rsidRDefault="00D70779" w:rsidP="00615459">
      <w:pPr>
        <w:pStyle w:val="Listenabsatz"/>
        <w:ind w:left="1440"/>
        <w:rPr>
          <w:b/>
          <w:sz w:val="28"/>
          <w:szCs w:val="28"/>
        </w:rPr>
      </w:pPr>
    </w:p>
    <w:p w:rsidR="00D70779" w:rsidRDefault="00D70779" w:rsidP="00615459">
      <w:pPr>
        <w:pStyle w:val="Listenabsatz"/>
        <w:ind w:left="1440"/>
        <w:rPr>
          <w:b/>
          <w:sz w:val="28"/>
          <w:szCs w:val="28"/>
        </w:rPr>
      </w:pPr>
    </w:p>
    <w:p w:rsidR="000316CB" w:rsidRDefault="000316CB" w:rsidP="00C3505F">
      <w:pPr>
        <w:rPr>
          <w:rFonts w:ascii="Arial" w:hAnsi="Arial" w:cs="Arial"/>
          <w:b/>
          <w:sz w:val="24"/>
          <w:szCs w:val="24"/>
        </w:rPr>
      </w:pPr>
    </w:p>
    <w:p w:rsidR="00C3505F" w:rsidRPr="006F42CC" w:rsidRDefault="00C3505F" w:rsidP="00CB06AF">
      <w:pPr>
        <w:pStyle w:val="berschrift2"/>
      </w:pPr>
      <w:bookmarkStart w:id="48" w:name="_Toc68766852"/>
      <w:r w:rsidRPr="006F42CC">
        <w:t>Förderung der mathematisch-naturwissenschaftlichen Fähigkeiten</w:t>
      </w:r>
      <w:bookmarkEnd w:id="48"/>
    </w:p>
    <w:p w:rsidR="00C3505F" w:rsidRPr="00F143FC" w:rsidRDefault="00C3505F" w:rsidP="00C3505F">
      <w:pPr>
        <w:rPr>
          <w:rFonts w:cstheme="minorHAnsi"/>
          <w:sz w:val="24"/>
          <w:szCs w:val="24"/>
        </w:rPr>
      </w:pPr>
      <w:r w:rsidRPr="00F143FC">
        <w:rPr>
          <w:rFonts w:cstheme="minorHAnsi"/>
          <w:sz w:val="24"/>
          <w:szCs w:val="24"/>
        </w:rPr>
        <w:t>Mathematische Bildung verläuft im Kindergarten spielerisch durch das Sammeln von Erkenntnissen und Erfahrungen aus eigenen Aktivitäten.</w:t>
      </w:r>
    </w:p>
    <w:p w:rsidR="00126B9E" w:rsidRPr="00F143FC" w:rsidRDefault="00C3505F" w:rsidP="00126B9E">
      <w:pPr>
        <w:rPr>
          <w:rFonts w:cstheme="minorHAnsi"/>
          <w:sz w:val="24"/>
          <w:szCs w:val="24"/>
        </w:rPr>
      </w:pPr>
      <w:r w:rsidRPr="00F143FC">
        <w:rPr>
          <w:rFonts w:cstheme="minorHAnsi"/>
          <w:sz w:val="24"/>
          <w:szCs w:val="24"/>
        </w:rPr>
        <w:t>Während des normalen Tagesablaufes, in unseren Gesprächsrunden und Angeboten lernen die Kinder Begriffe wie z.B. kurz-lang, groß-klein, leicht-schwer us</w:t>
      </w:r>
      <w:r w:rsidR="00126B9E" w:rsidRPr="00F143FC">
        <w:rPr>
          <w:rFonts w:cstheme="minorHAnsi"/>
          <w:sz w:val="24"/>
          <w:szCs w:val="24"/>
        </w:rPr>
        <w:t>w. kennen und verfestigen diese.</w:t>
      </w:r>
    </w:p>
    <w:p w:rsidR="00126B9E" w:rsidRDefault="00126B9E" w:rsidP="00617EEE">
      <w:pPr>
        <w:pStyle w:val="Listenabsatz"/>
        <w:ind w:left="1440"/>
        <w:jc w:val="center"/>
        <w:rPr>
          <w:b/>
          <w:sz w:val="28"/>
          <w:szCs w:val="28"/>
        </w:rPr>
      </w:pPr>
    </w:p>
    <w:p w:rsidR="00126B9E" w:rsidRDefault="00126B9E">
      <w:pPr>
        <w:rPr>
          <w:b/>
          <w:sz w:val="28"/>
          <w:szCs w:val="28"/>
        </w:rPr>
      </w:pPr>
    </w:p>
    <w:p w:rsidR="00126B9E" w:rsidRDefault="00126B9E">
      <w:pPr>
        <w:rPr>
          <w:b/>
          <w:sz w:val="28"/>
          <w:szCs w:val="28"/>
        </w:rPr>
      </w:pPr>
    </w:p>
    <w:p w:rsidR="00126B9E" w:rsidRDefault="00126B9E">
      <w:pPr>
        <w:rPr>
          <w:b/>
          <w:sz w:val="28"/>
          <w:szCs w:val="28"/>
        </w:rPr>
      </w:pPr>
      <w:r>
        <w:rPr>
          <w:rFonts w:ascii="Arial" w:hAnsi="Arial" w:cs="Arial"/>
          <w:noProof/>
          <w:sz w:val="24"/>
          <w:szCs w:val="24"/>
          <w:lang w:eastAsia="de-DE"/>
        </w:rPr>
        <w:drawing>
          <wp:anchor distT="0" distB="0" distL="114300" distR="114300" simplePos="0" relativeHeight="251664384" behindDoc="1" locked="0" layoutInCell="1" allowOverlap="1">
            <wp:simplePos x="0" y="0"/>
            <wp:positionH relativeFrom="margin">
              <wp:align>left</wp:align>
            </wp:positionH>
            <wp:positionV relativeFrom="paragraph">
              <wp:posOffset>4445</wp:posOffset>
            </wp:positionV>
            <wp:extent cx="5857875" cy="5286375"/>
            <wp:effectExtent l="0" t="0" r="9525" b="952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the 1.png"/>
                    <pic:cNvPicPr/>
                  </pic:nvPicPr>
                  <pic:blipFill>
                    <a:blip r:embed="rId17">
                      <a:extLst>
                        <a:ext uri="{28A0092B-C50C-407E-A947-70E740481C1C}">
                          <a14:useLocalDpi xmlns:a14="http://schemas.microsoft.com/office/drawing/2010/main" val="0"/>
                        </a:ext>
                      </a:extLst>
                    </a:blip>
                    <a:stretch>
                      <a:fillRect/>
                    </a:stretch>
                  </pic:blipFill>
                  <pic:spPr>
                    <a:xfrm>
                      <a:off x="0" y="0"/>
                      <a:ext cx="5857875" cy="5286375"/>
                    </a:xfrm>
                    <a:prstGeom prst="rect">
                      <a:avLst/>
                    </a:prstGeom>
                  </pic:spPr>
                </pic:pic>
              </a:graphicData>
            </a:graphic>
            <wp14:sizeRelH relativeFrom="margin">
              <wp14:pctWidth>0</wp14:pctWidth>
            </wp14:sizeRelH>
            <wp14:sizeRelV relativeFrom="margin">
              <wp14:pctHeight>0</wp14:pctHeight>
            </wp14:sizeRelV>
          </wp:anchor>
        </w:drawing>
      </w:r>
      <w:r>
        <w:rPr>
          <w:b/>
          <w:sz w:val="28"/>
          <w:szCs w:val="28"/>
        </w:rPr>
        <w:br w:type="page"/>
      </w:r>
    </w:p>
    <w:p w:rsidR="00521643" w:rsidRDefault="00521643" w:rsidP="00521643">
      <w:pPr>
        <w:rPr>
          <w:rFonts w:ascii="Arial" w:hAnsi="Arial" w:cs="Arial"/>
          <w:sz w:val="24"/>
          <w:szCs w:val="24"/>
        </w:rPr>
      </w:pPr>
      <w:r w:rsidRPr="00E863D5">
        <w:rPr>
          <w:rFonts w:ascii="Arial" w:eastAsia="Calibri" w:hAnsi="Arial" w:cs="Arial"/>
          <w:noProof/>
          <w:sz w:val="24"/>
          <w:szCs w:val="24"/>
          <w:lang w:eastAsia="de-DE"/>
        </w:rPr>
        <w:lastRenderedPageBreak/>
        <w:drawing>
          <wp:anchor distT="0" distB="0" distL="114300" distR="114300" simplePos="0" relativeHeight="251675648" behindDoc="0" locked="0" layoutInCell="1" allowOverlap="1">
            <wp:simplePos x="0" y="0"/>
            <wp:positionH relativeFrom="margin">
              <wp:align>left</wp:align>
            </wp:positionH>
            <wp:positionV relativeFrom="paragraph">
              <wp:posOffset>285750</wp:posOffset>
            </wp:positionV>
            <wp:extent cx="5848350" cy="4886325"/>
            <wp:effectExtent l="0" t="0" r="0" b="9525"/>
            <wp:wrapThrough wrapText="bothSides">
              <wp:wrapPolygon edited="0">
                <wp:start x="0" y="0"/>
                <wp:lineTo x="0" y="21558"/>
                <wp:lineTo x="21530" y="21558"/>
                <wp:lineTo x="21530" y="0"/>
                <wp:lineTo x="0" y="0"/>
              </wp:wrapPolygon>
            </wp:wrapThrough>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the 2.png"/>
                    <pic:cNvPicPr/>
                  </pic:nvPicPr>
                  <pic:blipFill>
                    <a:blip r:embed="rId18">
                      <a:extLst>
                        <a:ext uri="{28A0092B-C50C-407E-A947-70E740481C1C}">
                          <a14:useLocalDpi xmlns:a14="http://schemas.microsoft.com/office/drawing/2010/main" val="0"/>
                        </a:ext>
                      </a:extLst>
                    </a:blip>
                    <a:stretch>
                      <a:fillRect/>
                    </a:stretch>
                  </pic:blipFill>
                  <pic:spPr>
                    <a:xfrm>
                      <a:off x="0" y="0"/>
                      <a:ext cx="5848350" cy="4886325"/>
                    </a:xfrm>
                    <a:prstGeom prst="rect">
                      <a:avLst/>
                    </a:prstGeom>
                  </pic:spPr>
                </pic:pic>
              </a:graphicData>
            </a:graphic>
            <wp14:sizeRelH relativeFrom="margin">
              <wp14:pctWidth>0</wp14:pctWidth>
            </wp14:sizeRelH>
            <wp14:sizeRelV relativeFrom="margin">
              <wp14:pctHeight>0</wp14:pctHeight>
            </wp14:sizeRelV>
          </wp:anchor>
        </w:drawing>
      </w:r>
    </w:p>
    <w:p w:rsidR="00521643" w:rsidRDefault="00521643" w:rsidP="00521643">
      <w:pPr>
        <w:rPr>
          <w:rFonts w:ascii="Arial" w:hAnsi="Arial" w:cs="Arial"/>
          <w:sz w:val="24"/>
          <w:szCs w:val="24"/>
        </w:rPr>
      </w:pPr>
    </w:p>
    <w:p w:rsidR="00521643" w:rsidRPr="00F143FC" w:rsidRDefault="00521643" w:rsidP="00521643">
      <w:pPr>
        <w:rPr>
          <w:rFonts w:cstheme="minorHAnsi"/>
          <w:sz w:val="24"/>
          <w:szCs w:val="24"/>
        </w:rPr>
      </w:pPr>
      <w:r w:rsidRPr="00F143FC">
        <w:rPr>
          <w:rFonts w:cstheme="minorHAnsi"/>
          <w:sz w:val="24"/>
          <w:szCs w:val="24"/>
        </w:rPr>
        <w:t>Durch ein umfangreiches Angebot an Spiel- und Beschäftigungsmaterial ermöglichen wir differenzierte Lernerfahrungen.</w:t>
      </w:r>
    </w:p>
    <w:p w:rsidR="00521643" w:rsidRPr="00F143FC" w:rsidRDefault="00521643" w:rsidP="00521643">
      <w:pPr>
        <w:rPr>
          <w:rFonts w:cstheme="minorHAnsi"/>
          <w:sz w:val="24"/>
          <w:szCs w:val="24"/>
        </w:rPr>
      </w:pPr>
      <w:r w:rsidRPr="00F143FC">
        <w:rPr>
          <w:rFonts w:cstheme="minorHAnsi"/>
          <w:sz w:val="24"/>
          <w:szCs w:val="24"/>
        </w:rPr>
        <w:t>Darüber hinaus bieten wir gezielte Lernangebote an, in denen Kinder mathematische Denkweisen erproben können.</w:t>
      </w:r>
    </w:p>
    <w:p w:rsidR="00521643" w:rsidRDefault="00521643" w:rsidP="00521643">
      <w:pPr>
        <w:rPr>
          <w:rFonts w:cstheme="minorHAnsi"/>
          <w:sz w:val="24"/>
          <w:szCs w:val="24"/>
        </w:rPr>
      </w:pPr>
      <w:r w:rsidRPr="00F143FC">
        <w:rPr>
          <w:rFonts w:cstheme="minorHAnsi"/>
          <w:sz w:val="24"/>
          <w:szCs w:val="24"/>
        </w:rPr>
        <w:t>Unser großes Außengelände gibt viele Bewegungsimpulse, die Kinder schulen ihr Gleichgewicht, trainieren ihr Raum-Lage-Verständnis.</w:t>
      </w:r>
    </w:p>
    <w:p w:rsidR="00342318" w:rsidRDefault="00342318" w:rsidP="00521643">
      <w:pPr>
        <w:rPr>
          <w:rFonts w:cstheme="minorHAnsi"/>
          <w:sz w:val="24"/>
          <w:szCs w:val="24"/>
        </w:rPr>
      </w:pPr>
    </w:p>
    <w:p w:rsidR="00342318" w:rsidRPr="00342318" w:rsidRDefault="00342318" w:rsidP="00CB06AF">
      <w:pPr>
        <w:pStyle w:val="berschrift1"/>
      </w:pPr>
      <w:bookmarkStart w:id="49" w:name="_Toc68766853"/>
      <w:r w:rsidRPr="00342318">
        <w:t>Beobachtung und Dokumentation</w:t>
      </w:r>
      <w:bookmarkEnd w:id="49"/>
    </w:p>
    <w:p w:rsidR="00342318" w:rsidRDefault="00342318" w:rsidP="00EF19D0">
      <w:pPr>
        <w:rPr>
          <w:rFonts w:cstheme="minorHAnsi"/>
          <w:sz w:val="24"/>
          <w:szCs w:val="24"/>
        </w:rPr>
      </w:pPr>
      <w:r>
        <w:rPr>
          <w:rFonts w:cstheme="minorHAnsi"/>
          <w:sz w:val="24"/>
          <w:szCs w:val="24"/>
        </w:rPr>
        <w:t>Der Bayerische Erziehungs- und Bildungsplan schreibt:</w:t>
      </w:r>
    </w:p>
    <w:p w:rsidR="00342318" w:rsidRDefault="00342318" w:rsidP="00EF19D0">
      <w:pPr>
        <w:rPr>
          <w:rFonts w:cstheme="minorHAnsi"/>
          <w:sz w:val="24"/>
          <w:szCs w:val="24"/>
        </w:rPr>
      </w:pPr>
      <w:r>
        <w:rPr>
          <w:rFonts w:cstheme="minorHAnsi"/>
          <w:sz w:val="24"/>
          <w:szCs w:val="24"/>
        </w:rPr>
        <w:t xml:space="preserve">„Beobachtung und Dokumentation der Entwicklung, des Lernens und des Verhaltens von Kindern bilden eine wesentliche Grundlage für die Arbeit von pädagogischen Fachkräften in Kindertageseinrichtungen. Sie geben Einblick in Lern- und Entwicklungsprozesse und sind hilfreich, um Qualität von pädagogischen Angeboten festzustellen und weiterzuentwickeln.“ </w:t>
      </w:r>
      <w:r>
        <w:rPr>
          <w:rFonts w:cstheme="minorHAnsi"/>
          <w:sz w:val="24"/>
          <w:szCs w:val="24"/>
        </w:rPr>
        <w:lastRenderedPageBreak/>
        <w:t xml:space="preserve">Das Kind als ganzheitliche Person </w:t>
      </w:r>
      <w:r w:rsidR="004926E4">
        <w:rPr>
          <w:rFonts w:cstheme="minorHAnsi"/>
          <w:sz w:val="24"/>
          <w:szCs w:val="24"/>
        </w:rPr>
        <w:t xml:space="preserve">zu </w:t>
      </w:r>
      <w:r>
        <w:rPr>
          <w:rFonts w:cstheme="minorHAnsi"/>
          <w:sz w:val="24"/>
          <w:szCs w:val="24"/>
        </w:rPr>
        <w:t>sehen, heißt konkret</w:t>
      </w:r>
      <w:r w:rsidR="004926E4">
        <w:rPr>
          <w:rFonts w:cstheme="minorHAnsi"/>
          <w:sz w:val="24"/>
          <w:szCs w:val="24"/>
        </w:rPr>
        <w:t xml:space="preserve">, </w:t>
      </w:r>
      <w:r>
        <w:rPr>
          <w:rFonts w:cstheme="minorHAnsi"/>
          <w:sz w:val="24"/>
          <w:szCs w:val="24"/>
        </w:rPr>
        <w:t>jedes Kind in</w:t>
      </w:r>
      <w:r w:rsidR="009826A9">
        <w:rPr>
          <w:rFonts w:cstheme="minorHAnsi"/>
          <w:sz w:val="24"/>
          <w:szCs w:val="24"/>
        </w:rPr>
        <w:t xml:space="preserve"> der Gruppe in jeder Situation des Tages zu beobachten.</w:t>
      </w:r>
    </w:p>
    <w:p w:rsidR="009826A9" w:rsidRDefault="009826A9" w:rsidP="00EF19D0">
      <w:pPr>
        <w:rPr>
          <w:rFonts w:cstheme="minorHAnsi"/>
          <w:sz w:val="24"/>
          <w:szCs w:val="24"/>
        </w:rPr>
      </w:pPr>
      <w:r>
        <w:rPr>
          <w:rFonts w:cstheme="minorHAnsi"/>
          <w:sz w:val="24"/>
          <w:szCs w:val="24"/>
        </w:rPr>
        <w:t>Die Beobachtung beinhaltet:</w:t>
      </w:r>
    </w:p>
    <w:p w:rsidR="009826A9" w:rsidRDefault="009826A9" w:rsidP="00706D85">
      <w:pPr>
        <w:pStyle w:val="Listenabsatz"/>
        <w:numPr>
          <w:ilvl w:val="0"/>
          <w:numId w:val="46"/>
        </w:numPr>
        <w:rPr>
          <w:rFonts w:cstheme="minorHAnsi"/>
          <w:sz w:val="24"/>
          <w:szCs w:val="24"/>
        </w:rPr>
      </w:pPr>
      <w:r>
        <w:rPr>
          <w:rFonts w:cstheme="minorHAnsi"/>
          <w:sz w:val="24"/>
          <w:szCs w:val="24"/>
        </w:rPr>
        <w:t>Ergebnisse kindlicher Aktivitäten, z.B. Bilder, Zeichnungen, kreative Angebote, Schreibversuche…</w:t>
      </w:r>
    </w:p>
    <w:p w:rsidR="009826A9" w:rsidRDefault="009826A9" w:rsidP="00706D85">
      <w:pPr>
        <w:pStyle w:val="Listenabsatz"/>
        <w:numPr>
          <w:ilvl w:val="0"/>
          <w:numId w:val="46"/>
        </w:numPr>
        <w:rPr>
          <w:rFonts w:cstheme="minorHAnsi"/>
          <w:sz w:val="24"/>
          <w:szCs w:val="24"/>
        </w:rPr>
      </w:pPr>
      <w:r>
        <w:rPr>
          <w:rFonts w:cstheme="minorHAnsi"/>
          <w:sz w:val="24"/>
          <w:szCs w:val="24"/>
        </w:rPr>
        <w:t>Freie Beobachtungen, z.B. gezielte Verhaltensbeobachtungen, Geschichten</w:t>
      </w:r>
    </w:p>
    <w:p w:rsidR="009826A9" w:rsidRDefault="009826A9" w:rsidP="00706D85">
      <w:pPr>
        <w:pStyle w:val="Listenabsatz"/>
        <w:numPr>
          <w:ilvl w:val="0"/>
          <w:numId w:val="46"/>
        </w:numPr>
        <w:rPr>
          <w:rFonts w:cstheme="minorHAnsi"/>
          <w:sz w:val="24"/>
          <w:szCs w:val="24"/>
        </w:rPr>
      </w:pPr>
      <w:r>
        <w:rPr>
          <w:rFonts w:cstheme="minorHAnsi"/>
          <w:sz w:val="24"/>
          <w:szCs w:val="24"/>
        </w:rPr>
        <w:t>Strukturierte Formen der Beobachtung in standardisierten Beobachtungsbögen (Kompik, Seldak, Sismik, Perik).</w:t>
      </w:r>
    </w:p>
    <w:p w:rsidR="009826A9" w:rsidRDefault="009826A9" w:rsidP="00EF19D0">
      <w:pPr>
        <w:rPr>
          <w:rFonts w:cstheme="minorHAnsi"/>
          <w:sz w:val="24"/>
          <w:szCs w:val="24"/>
        </w:rPr>
      </w:pPr>
      <w:r>
        <w:rPr>
          <w:rFonts w:cstheme="minorHAnsi"/>
          <w:sz w:val="24"/>
          <w:szCs w:val="24"/>
        </w:rPr>
        <w:t>Die Zusammenschau dieser drei Ebenen zeigt ein umfassendes, aussagekräftiges Bild über die Entwicklung des Kindes. Im Elterngespräch werden dann die Eltern über den Entwicklungsstand ihres Kindes informiert, ggf. werden Fachdienste mit eingeschaltet.</w:t>
      </w:r>
    </w:p>
    <w:p w:rsidR="00A711AB" w:rsidRDefault="00A711AB" w:rsidP="009826A9">
      <w:pPr>
        <w:ind w:left="720"/>
        <w:rPr>
          <w:rFonts w:cstheme="minorHAnsi"/>
          <w:sz w:val="24"/>
          <w:szCs w:val="24"/>
        </w:rPr>
      </w:pPr>
    </w:p>
    <w:p w:rsidR="00A711AB" w:rsidRDefault="00A711AB" w:rsidP="00CB06AF">
      <w:pPr>
        <w:pStyle w:val="berschrift1"/>
      </w:pPr>
      <w:bookmarkStart w:id="50" w:name="_Toc68766854"/>
      <w:r>
        <w:t>Zusammenarbeit mit den Eltern</w:t>
      </w:r>
      <w:bookmarkEnd w:id="50"/>
    </w:p>
    <w:p w:rsidR="00A711AB" w:rsidRPr="00A711AB" w:rsidRDefault="00A711AB" w:rsidP="00A711AB">
      <w:pPr>
        <w:pStyle w:val="Listenabsatz"/>
        <w:ind w:left="1080"/>
        <w:rPr>
          <w:rFonts w:cstheme="minorHAnsi"/>
          <w:b/>
          <w:sz w:val="28"/>
          <w:szCs w:val="28"/>
        </w:rPr>
      </w:pPr>
    </w:p>
    <w:p w:rsidR="00A711AB" w:rsidRPr="00A711AB" w:rsidRDefault="00101BA9" w:rsidP="00A711AB">
      <w:pPr>
        <w:rPr>
          <w:rFonts w:cstheme="minorHAnsi"/>
          <w:sz w:val="24"/>
          <w:szCs w:val="24"/>
        </w:rPr>
      </w:pPr>
      <w:r>
        <w:rPr>
          <w:rFonts w:cstheme="minorHAnsi"/>
          <w:b/>
          <w:sz w:val="24"/>
          <w:szCs w:val="24"/>
        </w:rPr>
        <w:t>Bildungs</w:t>
      </w:r>
      <w:r w:rsidR="00A711AB" w:rsidRPr="00A711AB">
        <w:rPr>
          <w:rFonts w:cstheme="minorHAnsi"/>
          <w:b/>
          <w:sz w:val="24"/>
          <w:szCs w:val="24"/>
        </w:rPr>
        <w:t xml:space="preserve">partnerschaft </w:t>
      </w:r>
      <w:r w:rsidR="00A711AB" w:rsidRPr="00A711AB">
        <w:rPr>
          <w:rFonts w:cstheme="minorHAnsi"/>
          <w:sz w:val="24"/>
          <w:szCs w:val="24"/>
        </w:rPr>
        <w:t>mit den Eltern zu pflegen</w:t>
      </w:r>
      <w:r w:rsidR="00A711AB" w:rsidRPr="00A711AB">
        <w:rPr>
          <w:rFonts w:cstheme="minorHAnsi"/>
          <w:b/>
          <w:sz w:val="24"/>
          <w:szCs w:val="24"/>
        </w:rPr>
        <w:t xml:space="preserve"> </w:t>
      </w:r>
      <w:r w:rsidR="00A711AB" w:rsidRPr="00A711AB">
        <w:rPr>
          <w:rFonts w:cstheme="minorHAnsi"/>
          <w:sz w:val="24"/>
          <w:szCs w:val="24"/>
        </w:rPr>
        <w:t>ist ein wichtiger Bestandteil unserer Arbeit. Ein regelmäßiger Austausch und ein offener Umgang miteinander erleichtern und bereichern die Arbeit. Wir wollen</w:t>
      </w:r>
      <w:r>
        <w:rPr>
          <w:rFonts w:cstheme="minorHAnsi"/>
          <w:sz w:val="24"/>
          <w:szCs w:val="24"/>
        </w:rPr>
        <w:t xml:space="preserve"> uns mit dem Bildungsort Familie vernetzen,</w:t>
      </w:r>
      <w:r w:rsidR="00A711AB" w:rsidRPr="00A711AB">
        <w:rPr>
          <w:rFonts w:cstheme="minorHAnsi"/>
          <w:sz w:val="24"/>
          <w:szCs w:val="24"/>
        </w:rPr>
        <w:t xml:space="preserve"> die Erziehungsarbeit der Eltern ergänzen und unterstützen. Dafür braucht es gegenseitiges Verständnis, Respekt und Toleranz. Gute Kontakte sehen wir als Grundlage für eine vertrauensvolle Zusammenarbeit.</w:t>
      </w:r>
    </w:p>
    <w:p w:rsidR="00A711AB" w:rsidRPr="00A711AB" w:rsidRDefault="00A711AB" w:rsidP="00CB06AF">
      <w:pPr>
        <w:pStyle w:val="berschrift2"/>
      </w:pPr>
      <w:bookmarkStart w:id="51" w:name="_Toc68766855"/>
      <w:r w:rsidRPr="00A711AB">
        <w:t>Infoabend für neue Eltern</w:t>
      </w:r>
      <w:bookmarkEnd w:id="51"/>
    </w:p>
    <w:p w:rsidR="00A711AB" w:rsidRPr="00A711AB" w:rsidRDefault="00A711AB" w:rsidP="00EF19D0">
      <w:pPr>
        <w:contextualSpacing/>
        <w:rPr>
          <w:rFonts w:cstheme="minorHAnsi"/>
          <w:sz w:val="24"/>
          <w:szCs w:val="24"/>
        </w:rPr>
      </w:pPr>
      <w:r w:rsidRPr="00A711AB">
        <w:rPr>
          <w:rFonts w:cstheme="minorHAnsi"/>
          <w:sz w:val="24"/>
          <w:szCs w:val="24"/>
        </w:rPr>
        <w:t>Bereits vor Eintritt in den Kindergarten findet unser Einführungselternabend statt. Dieser dient dem gegenseitigen Kennenlernen und der Vorstellung organisatorischer Belange und des pädagogischen Konzeptes. Die Eltern erhalten Informationen zur Eingewöhnung, zum Tagesablauf und zu den Ritualen in der Gruppe. Zusammen mit den Eltern erfolgt die Einteilung der gestaffelten Aufnahme der Kinder. Mit Eltern, deren Kind vom Elternhaus in den Kindergarten wechselt, wird ein Schnuppertag festgelegt. Beim abschließenden Rundgang durch die Einrichtung wird auf evtl. Fragen und Anliegen der Eltern eingegangen.</w:t>
      </w:r>
    </w:p>
    <w:p w:rsidR="00EF19D0" w:rsidRDefault="0074718E" w:rsidP="00EF19D0">
      <w:pPr>
        <w:pStyle w:val="berschrift2"/>
      </w:pPr>
      <w:bookmarkStart w:id="52" w:name="_Toc68766856"/>
      <w:r>
        <w:t xml:space="preserve"> </w:t>
      </w:r>
      <w:r w:rsidR="00EF19D0">
        <w:t>Tür- und Angelgespräche</w:t>
      </w:r>
      <w:bookmarkEnd w:id="52"/>
    </w:p>
    <w:p w:rsidR="00A711AB" w:rsidRPr="00EF19D0" w:rsidRDefault="00A711AB" w:rsidP="00EF19D0">
      <w:pPr>
        <w:rPr>
          <w:rFonts w:cstheme="minorHAnsi"/>
          <w:sz w:val="24"/>
          <w:szCs w:val="24"/>
        </w:rPr>
      </w:pPr>
      <w:r w:rsidRPr="00EF19D0">
        <w:rPr>
          <w:rFonts w:cstheme="minorHAnsi"/>
          <w:sz w:val="24"/>
          <w:szCs w:val="24"/>
        </w:rPr>
        <w:t xml:space="preserve">Bei den </w:t>
      </w:r>
      <w:r w:rsidRPr="00EF19D0">
        <w:rPr>
          <w:rFonts w:cstheme="minorHAnsi"/>
          <w:b/>
          <w:sz w:val="28"/>
          <w:szCs w:val="28"/>
        </w:rPr>
        <w:t xml:space="preserve">Tür- und Angelgesprächen </w:t>
      </w:r>
      <w:r w:rsidRPr="00EF19D0">
        <w:rPr>
          <w:rFonts w:cstheme="minorHAnsi"/>
          <w:sz w:val="24"/>
          <w:szCs w:val="24"/>
        </w:rPr>
        <w:t>während des Bringens/Abholens werden tagesaktuelle Informationen weitergegeben.</w:t>
      </w:r>
    </w:p>
    <w:p w:rsidR="00EF19D0" w:rsidRDefault="0074718E" w:rsidP="0074718E">
      <w:pPr>
        <w:pStyle w:val="berschrift2"/>
      </w:pPr>
      <w:bookmarkStart w:id="53" w:name="_Toc68766857"/>
      <w:r>
        <w:t xml:space="preserve"> </w:t>
      </w:r>
      <w:r w:rsidR="00EF19D0">
        <w:t>Entwicklungsgespräche</w:t>
      </w:r>
      <w:bookmarkEnd w:id="53"/>
    </w:p>
    <w:p w:rsidR="00A711AB" w:rsidRPr="00EF19D0" w:rsidRDefault="00A711AB" w:rsidP="00EF19D0">
      <w:pPr>
        <w:rPr>
          <w:rFonts w:cstheme="minorHAnsi"/>
          <w:sz w:val="24"/>
          <w:szCs w:val="24"/>
        </w:rPr>
      </w:pPr>
      <w:r w:rsidRPr="00EF19D0">
        <w:rPr>
          <w:rFonts w:cstheme="minorHAnsi"/>
          <w:sz w:val="24"/>
          <w:szCs w:val="24"/>
        </w:rPr>
        <w:t>Zu den</w:t>
      </w:r>
      <w:r w:rsidRPr="00EF19D0">
        <w:rPr>
          <w:rFonts w:cstheme="minorHAnsi"/>
          <w:sz w:val="28"/>
          <w:szCs w:val="28"/>
        </w:rPr>
        <w:t xml:space="preserve"> </w:t>
      </w:r>
      <w:r w:rsidRPr="00EF19D0">
        <w:rPr>
          <w:rFonts w:cstheme="minorHAnsi"/>
          <w:b/>
          <w:sz w:val="28"/>
          <w:szCs w:val="28"/>
        </w:rPr>
        <w:t xml:space="preserve">Entwicklungsgesprächen </w:t>
      </w:r>
      <w:r w:rsidRPr="00EF19D0">
        <w:rPr>
          <w:rFonts w:cstheme="minorHAnsi"/>
          <w:sz w:val="24"/>
          <w:szCs w:val="24"/>
        </w:rPr>
        <w:t>werden die Eltern gesondert eingeladen.</w:t>
      </w:r>
      <w:r w:rsidR="00346C3F">
        <w:rPr>
          <w:rFonts w:cstheme="minorHAnsi"/>
          <w:sz w:val="24"/>
          <w:szCs w:val="24"/>
        </w:rPr>
        <w:t xml:space="preserve"> Diese finden einmal jährlich statt. </w:t>
      </w:r>
      <w:r w:rsidRPr="00EF19D0">
        <w:rPr>
          <w:rFonts w:cstheme="minorHAnsi"/>
          <w:sz w:val="24"/>
          <w:szCs w:val="24"/>
        </w:rPr>
        <w:t xml:space="preserve"> Es wird der Entwicklungsstand der Kinder besprochen, es kommen Veränderungen im Verhalten des Kindes zur Sprache und bei B</w:t>
      </w:r>
      <w:r w:rsidR="00D52378">
        <w:rPr>
          <w:rFonts w:cstheme="minorHAnsi"/>
          <w:sz w:val="24"/>
          <w:szCs w:val="24"/>
        </w:rPr>
        <w:t>edarf werden zusätzliche M</w:t>
      </w:r>
      <w:r w:rsidRPr="00EF19D0">
        <w:rPr>
          <w:rFonts w:cstheme="minorHAnsi"/>
          <w:sz w:val="24"/>
          <w:szCs w:val="24"/>
        </w:rPr>
        <w:t xml:space="preserve">öglichkeiten </w:t>
      </w:r>
      <w:r w:rsidR="00D52378">
        <w:rPr>
          <w:rFonts w:cstheme="minorHAnsi"/>
          <w:sz w:val="24"/>
          <w:szCs w:val="24"/>
        </w:rPr>
        <w:t xml:space="preserve">der Bildungs- und Lernunterstützung </w:t>
      </w:r>
      <w:r w:rsidRPr="00EF19D0">
        <w:rPr>
          <w:rFonts w:cstheme="minorHAnsi"/>
          <w:sz w:val="24"/>
          <w:szCs w:val="24"/>
        </w:rPr>
        <w:t>empfohlen.</w:t>
      </w:r>
    </w:p>
    <w:p w:rsidR="00EF19D0" w:rsidRPr="00A711AB" w:rsidRDefault="0074718E" w:rsidP="00EF19D0">
      <w:pPr>
        <w:pStyle w:val="berschrift2"/>
      </w:pPr>
      <w:bookmarkStart w:id="54" w:name="_Toc68766858"/>
      <w:r>
        <w:lastRenderedPageBreak/>
        <w:t xml:space="preserve"> </w:t>
      </w:r>
      <w:r w:rsidR="00EF19D0">
        <w:t>Elternabende</w:t>
      </w:r>
      <w:bookmarkEnd w:id="54"/>
    </w:p>
    <w:p w:rsidR="00A711AB" w:rsidRPr="00EF19D0" w:rsidRDefault="00A711AB" w:rsidP="00EF19D0">
      <w:pPr>
        <w:rPr>
          <w:rFonts w:cstheme="minorHAnsi"/>
          <w:sz w:val="24"/>
          <w:szCs w:val="24"/>
        </w:rPr>
      </w:pPr>
      <w:r w:rsidRPr="00EF19D0">
        <w:rPr>
          <w:rFonts w:cstheme="minorHAnsi"/>
          <w:sz w:val="24"/>
          <w:szCs w:val="24"/>
        </w:rPr>
        <w:t xml:space="preserve">Während des Kindergartenjahres finden </w:t>
      </w:r>
      <w:r w:rsidRPr="00EF19D0">
        <w:rPr>
          <w:rFonts w:cstheme="minorHAnsi"/>
          <w:b/>
          <w:sz w:val="28"/>
          <w:szCs w:val="28"/>
        </w:rPr>
        <w:t>Elternabende</w:t>
      </w:r>
      <w:r w:rsidRPr="00EF19D0">
        <w:rPr>
          <w:rFonts w:cstheme="minorHAnsi"/>
          <w:b/>
          <w:sz w:val="24"/>
          <w:szCs w:val="24"/>
        </w:rPr>
        <w:t xml:space="preserve"> </w:t>
      </w:r>
      <w:r w:rsidRPr="00EF19D0">
        <w:rPr>
          <w:rFonts w:cstheme="minorHAnsi"/>
          <w:sz w:val="24"/>
          <w:szCs w:val="24"/>
        </w:rPr>
        <w:t>statt. Bei den gruppeninternen Abenden</w:t>
      </w:r>
      <w:r w:rsidR="0074718E">
        <w:rPr>
          <w:rFonts w:cstheme="minorHAnsi"/>
          <w:sz w:val="24"/>
          <w:szCs w:val="24"/>
        </w:rPr>
        <w:t xml:space="preserve"> gibt es Einblicke</w:t>
      </w:r>
      <w:r w:rsidRPr="00EF19D0">
        <w:rPr>
          <w:rFonts w:cstheme="minorHAnsi"/>
          <w:sz w:val="24"/>
          <w:szCs w:val="24"/>
        </w:rPr>
        <w:t xml:space="preserve"> </w:t>
      </w:r>
      <w:r w:rsidR="0074718E">
        <w:rPr>
          <w:rFonts w:cstheme="minorHAnsi"/>
          <w:sz w:val="24"/>
          <w:szCs w:val="24"/>
        </w:rPr>
        <w:t xml:space="preserve">in das jeweilige Gruppengeschehen und in die pädagogischen Abläufe, </w:t>
      </w:r>
      <w:r w:rsidRPr="00EF19D0">
        <w:rPr>
          <w:rFonts w:cstheme="minorHAnsi"/>
          <w:sz w:val="24"/>
          <w:szCs w:val="24"/>
        </w:rPr>
        <w:t>es werden Projekte vorgestellt oder aktuelle Themen behandelt.</w:t>
      </w:r>
    </w:p>
    <w:p w:rsidR="00A711AB" w:rsidRPr="00A711AB" w:rsidRDefault="00A711AB" w:rsidP="00EF19D0">
      <w:pPr>
        <w:contextualSpacing/>
        <w:rPr>
          <w:rFonts w:cstheme="minorHAnsi"/>
          <w:sz w:val="24"/>
          <w:szCs w:val="24"/>
        </w:rPr>
      </w:pPr>
      <w:r w:rsidRPr="00A711AB">
        <w:rPr>
          <w:rFonts w:cstheme="minorHAnsi"/>
          <w:sz w:val="24"/>
          <w:szCs w:val="24"/>
        </w:rPr>
        <w:t>Bei Elternabenden für den gesamten Kindergarten besteht die Möglichkeit, auf die Wünsche und Interessen der Eltern einzugehen. Dazu wird oft ein Referent eingeladen.</w:t>
      </w:r>
    </w:p>
    <w:p w:rsidR="00A711AB" w:rsidRPr="00A711AB" w:rsidRDefault="0074718E" w:rsidP="00EF19D0">
      <w:pPr>
        <w:pStyle w:val="berschrift2"/>
      </w:pPr>
      <w:bookmarkStart w:id="55" w:name="_Toc68766859"/>
      <w:r>
        <w:t xml:space="preserve"> </w:t>
      </w:r>
      <w:r w:rsidR="00A711AB" w:rsidRPr="00A711AB">
        <w:t>Hospitation</w:t>
      </w:r>
      <w:bookmarkEnd w:id="55"/>
    </w:p>
    <w:p w:rsidR="00A711AB" w:rsidRPr="00A711AB" w:rsidRDefault="00A711AB" w:rsidP="00EF19D0">
      <w:pPr>
        <w:contextualSpacing/>
        <w:rPr>
          <w:rFonts w:cstheme="minorHAnsi"/>
          <w:sz w:val="24"/>
          <w:szCs w:val="24"/>
        </w:rPr>
      </w:pPr>
      <w:r w:rsidRPr="00A711AB">
        <w:rPr>
          <w:rFonts w:cstheme="minorHAnsi"/>
          <w:sz w:val="24"/>
          <w:szCs w:val="24"/>
        </w:rPr>
        <w:t xml:space="preserve">In den einzelnen Gruppen finden abwechselnd </w:t>
      </w:r>
      <w:r w:rsidRPr="00A711AB">
        <w:rPr>
          <w:rFonts w:cstheme="minorHAnsi"/>
          <w:b/>
          <w:sz w:val="24"/>
          <w:szCs w:val="24"/>
        </w:rPr>
        <w:t xml:space="preserve">Mama/Papa Tage </w:t>
      </w:r>
      <w:r w:rsidRPr="00A711AB">
        <w:rPr>
          <w:rFonts w:cstheme="minorHAnsi"/>
          <w:sz w:val="24"/>
          <w:szCs w:val="24"/>
        </w:rPr>
        <w:t xml:space="preserve">oder </w:t>
      </w:r>
      <w:r w:rsidRPr="00A711AB">
        <w:rPr>
          <w:rFonts w:cstheme="minorHAnsi"/>
          <w:b/>
          <w:sz w:val="24"/>
          <w:szCs w:val="24"/>
        </w:rPr>
        <w:t xml:space="preserve">Oma/Opa Tage </w:t>
      </w:r>
      <w:r w:rsidRPr="00A711AB">
        <w:rPr>
          <w:rFonts w:cstheme="minorHAnsi"/>
          <w:sz w:val="24"/>
          <w:szCs w:val="24"/>
        </w:rPr>
        <w:t>statt. Hier dürfen die Eltern bzw. Großeltern einen Vormittag in der Gruppe ihres Kindes oder Enkels verbringen.</w:t>
      </w:r>
    </w:p>
    <w:p w:rsidR="00A711AB" w:rsidRPr="00A711AB" w:rsidRDefault="00A711AB" w:rsidP="00EF19D0">
      <w:pPr>
        <w:contextualSpacing/>
        <w:rPr>
          <w:rFonts w:cstheme="minorHAnsi"/>
          <w:sz w:val="24"/>
          <w:szCs w:val="24"/>
        </w:rPr>
      </w:pPr>
      <w:r w:rsidRPr="00A711AB">
        <w:rPr>
          <w:rFonts w:cstheme="minorHAnsi"/>
          <w:sz w:val="24"/>
          <w:szCs w:val="24"/>
        </w:rPr>
        <w:t>Gerne sehen wir auch die Initiative von Eltern, die sich themenbezogen mit ihren Fähigkeiten einbringen, sei es durch hauswirtschaftliche Angebote wie Brot backen oder durch technisches Wissen bei Experimenten.</w:t>
      </w:r>
    </w:p>
    <w:p w:rsidR="00A711AB" w:rsidRPr="00A711AB" w:rsidRDefault="00A711AB" w:rsidP="00EF19D0">
      <w:pPr>
        <w:contextualSpacing/>
        <w:rPr>
          <w:rFonts w:cstheme="minorHAnsi"/>
          <w:sz w:val="24"/>
          <w:szCs w:val="24"/>
        </w:rPr>
      </w:pPr>
      <w:r w:rsidRPr="00A711AB">
        <w:rPr>
          <w:rFonts w:cstheme="minorHAnsi"/>
          <w:sz w:val="24"/>
          <w:szCs w:val="24"/>
        </w:rPr>
        <w:t xml:space="preserve">Zu den jährlich stattfindenden </w:t>
      </w:r>
      <w:r w:rsidRPr="00A711AB">
        <w:rPr>
          <w:rFonts w:cstheme="minorHAnsi"/>
          <w:b/>
          <w:sz w:val="24"/>
          <w:szCs w:val="24"/>
        </w:rPr>
        <w:t xml:space="preserve">Projektfesten </w:t>
      </w:r>
      <w:r w:rsidRPr="00A711AB">
        <w:rPr>
          <w:rFonts w:cstheme="minorHAnsi"/>
          <w:sz w:val="24"/>
          <w:szCs w:val="24"/>
        </w:rPr>
        <w:t>sind die Eltern herzlich eingeladen und wir freuen uns, wenn diese Feste durch deren Engagement unterstützt werden.</w:t>
      </w:r>
    </w:p>
    <w:p w:rsidR="00A711AB" w:rsidRPr="00A711AB" w:rsidRDefault="0074718E" w:rsidP="00EF19D0">
      <w:pPr>
        <w:pStyle w:val="berschrift2"/>
      </w:pPr>
      <w:bookmarkStart w:id="56" w:name="_Toc68766860"/>
      <w:r>
        <w:t xml:space="preserve"> </w:t>
      </w:r>
      <w:r w:rsidR="00A711AB" w:rsidRPr="00A711AB">
        <w:t>Elterninfo</w:t>
      </w:r>
      <w:bookmarkEnd w:id="56"/>
    </w:p>
    <w:p w:rsidR="00A711AB" w:rsidRPr="00A711AB" w:rsidRDefault="00A711AB" w:rsidP="00EF19D0">
      <w:pPr>
        <w:contextualSpacing/>
        <w:rPr>
          <w:rFonts w:cstheme="minorHAnsi"/>
          <w:sz w:val="24"/>
          <w:szCs w:val="24"/>
        </w:rPr>
      </w:pPr>
      <w:r w:rsidRPr="00A711AB">
        <w:rPr>
          <w:rFonts w:cstheme="minorHAnsi"/>
          <w:sz w:val="24"/>
          <w:szCs w:val="24"/>
        </w:rPr>
        <w:t>Vor jedem Gruppenraum wird an einer Pinnwand durch den Wochenplan über die pädagogische Arbeit in der jeweiligen Gruppe informiert. Eine Info-Wand im Eingangsbereich jeder Einrichtung macht auf Aktuelles aufmerksam. Sie bietet Platz zum Austausch von Nachrichten aller Art.</w:t>
      </w:r>
    </w:p>
    <w:p w:rsidR="00A711AB" w:rsidRDefault="00A711AB" w:rsidP="00CD5040">
      <w:pPr>
        <w:contextualSpacing/>
        <w:rPr>
          <w:rFonts w:cstheme="minorHAnsi"/>
          <w:sz w:val="24"/>
          <w:szCs w:val="24"/>
        </w:rPr>
      </w:pPr>
      <w:r w:rsidRPr="00A711AB">
        <w:rPr>
          <w:rFonts w:cstheme="minorHAnsi"/>
          <w:sz w:val="24"/>
          <w:szCs w:val="24"/>
        </w:rPr>
        <w:t>Mit der Kita-Info-App erhalten Eltern Nachrichten direkt auf ihr Smartphone.</w:t>
      </w:r>
    </w:p>
    <w:p w:rsidR="00EF19D0" w:rsidRDefault="00EF19D0" w:rsidP="00A711AB">
      <w:pPr>
        <w:ind w:left="720"/>
        <w:contextualSpacing/>
        <w:rPr>
          <w:rFonts w:cstheme="minorHAnsi"/>
          <w:sz w:val="24"/>
          <w:szCs w:val="24"/>
        </w:rPr>
      </w:pPr>
    </w:p>
    <w:p w:rsidR="00EF19D0" w:rsidRPr="00A711AB" w:rsidRDefault="0074718E" w:rsidP="00EF19D0">
      <w:pPr>
        <w:pStyle w:val="berschrift2"/>
      </w:pPr>
      <w:bookmarkStart w:id="57" w:name="_Toc68766861"/>
      <w:r>
        <w:t xml:space="preserve"> </w:t>
      </w:r>
      <w:r w:rsidR="00EF19D0">
        <w:t>Der Elternbeirat</w:t>
      </w:r>
      <w:bookmarkEnd w:id="57"/>
    </w:p>
    <w:p w:rsidR="00A711AB" w:rsidRPr="00EF19D0" w:rsidRDefault="00A711AB" w:rsidP="00EF19D0">
      <w:pPr>
        <w:rPr>
          <w:rFonts w:cstheme="minorHAnsi"/>
          <w:sz w:val="24"/>
          <w:szCs w:val="24"/>
        </w:rPr>
      </w:pPr>
      <w:r w:rsidRPr="00EF19D0">
        <w:rPr>
          <w:rFonts w:cstheme="minorHAnsi"/>
          <w:sz w:val="24"/>
          <w:szCs w:val="24"/>
        </w:rPr>
        <w:t xml:space="preserve">Der </w:t>
      </w:r>
      <w:r w:rsidRPr="00EF19D0">
        <w:rPr>
          <w:rFonts w:cstheme="minorHAnsi"/>
          <w:b/>
          <w:sz w:val="28"/>
          <w:szCs w:val="28"/>
        </w:rPr>
        <w:t>Elternbeirat</w:t>
      </w:r>
      <w:r w:rsidRPr="00EF19D0">
        <w:rPr>
          <w:rFonts w:cstheme="minorHAnsi"/>
          <w:b/>
          <w:sz w:val="24"/>
          <w:szCs w:val="24"/>
        </w:rPr>
        <w:t xml:space="preserve"> </w:t>
      </w:r>
      <w:r w:rsidRPr="00EF19D0">
        <w:rPr>
          <w:rFonts w:cstheme="minorHAnsi"/>
          <w:sz w:val="24"/>
          <w:szCs w:val="24"/>
        </w:rPr>
        <w:t>stellt das Bindeglied zwischen dem Träger,</w:t>
      </w:r>
      <w:r w:rsidR="0074718E">
        <w:rPr>
          <w:rFonts w:cstheme="minorHAnsi"/>
          <w:sz w:val="24"/>
          <w:szCs w:val="24"/>
        </w:rPr>
        <w:t xml:space="preserve"> den Eltern und dem Personal dar</w:t>
      </w:r>
      <w:r w:rsidRPr="00EF19D0">
        <w:rPr>
          <w:rFonts w:cstheme="minorHAnsi"/>
          <w:sz w:val="24"/>
          <w:szCs w:val="24"/>
        </w:rPr>
        <w:t>. Jedes Jahr wählen die Eltern einen Elternbeirat (2 Elternvertreter pro Gruppe) für unsere Einrichtung. Der Elternbeirat wirkt mit bei der Planung und Organisation von Veranstaltungen und Festen. Vor wichtigen Entscheidungen wird er informiert und gehört.</w:t>
      </w:r>
    </w:p>
    <w:p w:rsidR="00615459" w:rsidRDefault="00615459" w:rsidP="00617EEE">
      <w:pPr>
        <w:pStyle w:val="Listenabsatz"/>
        <w:ind w:left="1440"/>
        <w:jc w:val="center"/>
        <w:rPr>
          <w:b/>
          <w:sz w:val="28"/>
          <w:szCs w:val="28"/>
        </w:rPr>
      </w:pPr>
    </w:p>
    <w:p w:rsidR="00A711AB" w:rsidRDefault="00A711AB" w:rsidP="00EF19D0">
      <w:pPr>
        <w:pStyle w:val="berschrift1"/>
      </w:pPr>
      <w:bookmarkStart w:id="58" w:name="_Toc68766862"/>
      <w:r>
        <w:t>Vernetzung</w:t>
      </w:r>
      <w:r w:rsidR="0089074F">
        <w:t xml:space="preserve"> und Kooperation</w:t>
      </w:r>
      <w:bookmarkEnd w:id="58"/>
    </w:p>
    <w:p w:rsidR="0089074F" w:rsidRPr="00EF19D0" w:rsidRDefault="0089074F" w:rsidP="00EF19D0">
      <w:pPr>
        <w:rPr>
          <w:sz w:val="24"/>
          <w:szCs w:val="24"/>
        </w:rPr>
      </w:pPr>
      <w:r w:rsidRPr="00EF19D0">
        <w:rPr>
          <w:sz w:val="24"/>
          <w:szCs w:val="24"/>
        </w:rPr>
        <w:t>Der Bereich Kindergarten steht in Kontakt mit:</w:t>
      </w:r>
    </w:p>
    <w:p w:rsidR="0089074F" w:rsidRDefault="0089074F" w:rsidP="00EF19D0">
      <w:pPr>
        <w:pStyle w:val="Listenabsatz"/>
        <w:numPr>
          <w:ilvl w:val="0"/>
          <w:numId w:val="53"/>
        </w:numPr>
        <w:rPr>
          <w:sz w:val="24"/>
          <w:szCs w:val="24"/>
        </w:rPr>
      </w:pPr>
      <w:r>
        <w:rPr>
          <w:sz w:val="24"/>
          <w:szCs w:val="24"/>
        </w:rPr>
        <w:t>Stadtverwaltung, Bauhof, städt. Bücherei</w:t>
      </w:r>
    </w:p>
    <w:p w:rsidR="0089074F" w:rsidRDefault="0089074F" w:rsidP="00EF19D0">
      <w:pPr>
        <w:pStyle w:val="Listenabsatz"/>
        <w:numPr>
          <w:ilvl w:val="0"/>
          <w:numId w:val="53"/>
        </w:numPr>
        <w:rPr>
          <w:sz w:val="24"/>
          <w:szCs w:val="24"/>
        </w:rPr>
      </w:pPr>
      <w:r>
        <w:rPr>
          <w:sz w:val="24"/>
          <w:szCs w:val="24"/>
        </w:rPr>
        <w:t>Jugendamt (Aufsichtsbehörde), Familienhilfe, Gesundheitsamt</w:t>
      </w:r>
    </w:p>
    <w:p w:rsidR="0089074F" w:rsidRDefault="0089074F" w:rsidP="00EF19D0">
      <w:pPr>
        <w:pStyle w:val="Listenabsatz"/>
        <w:numPr>
          <w:ilvl w:val="0"/>
          <w:numId w:val="53"/>
        </w:numPr>
        <w:rPr>
          <w:sz w:val="24"/>
          <w:szCs w:val="24"/>
        </w:rPr>
      </w:pPr>
      <w:r>
        <w:rPr>
          <w:sz w:val="24"/>
          <w:szCs w:val="24"/>
        </w:rPr>
        <w:t>Grund-und Mittelschule Kemnath als Kooperationspartner</w:t>
      </w:r>
    </w:p>
    <w:p w:rsidR="0089074F" w:rsidRDefault="0089074F" w:rsidP="00EF19D0">
      <w:pPr>
        <w:pStyle w:val="Listenabsatz"/>
        <w:numPr>
          <w:ilvl w:val="0"/>
          <w:numId w:val="53"/>
        </w:numPr>
        <w:rPr>
          <w:sz w:val="24"/>
          <w:szCs w:val="24"/>
        </w:rPr>
      </w:pPr>
      <w:r>
        <w:rPr>
          <w:sz w:val="24"/>
          <w:szCs w:val="24"/>
        </w:rPr>
        <w:t>Frühförderstelle, Fachdienst, SVE</w:t>
      </w:r>
    </w:p>
    <w:p w:rsidR="0089074F" w:rsidRDefault="0089074F" w:rsidP="00EF19D0">
      <w:pPr>
        <w:pStyle w:val="Listenabsatz"/>
        <w:numPr>
          <w:ilvl w:val="0"/>
          <w:numId w:val="53"/>
        </w:numPr>
        <w:rPr>
          <w:sz w:val="24"/>
          <w:szCs w:val="24"/>
        </w:rPr>
      </w:pPr>
      <w:r>
        <w:rPr>
          <w:sz w:val="24"/>
          <w:szCs w:val="24"/>
        </w:rPr>
        <w:t>Mobile sonderpädagogische Hilfe (MsH), kommt ins Haus</w:t>
      </w:r>
    </w:p>
    <w:p w:rsidR="0089074F" w:rsidRDefault="0089074F" w:rsidP="00EF19D0">
      <w:pPr>
        <w:pStyle w:val="Listenabsatz"/>
        <w:numPr>
          <w:ilvl w:val="0"/>
          <w:numId w:val="53"/>
        </w:numPr>
        <w:rPr>
          <w:sz w:val="24"/>
          <w:szCs w:val="24"/>
        </w:rPr>
      </w:pPr>
      <w:r>
        <w:rPr>
          <w:sz w:val="24"/>
          <w:szCs w:val="24"/>
        </w:rPr>
        <w:t>Katholische und evangelische Pfarrei</w:t>
      </w:r>
    </w:p>
    <w:p w:rsidR="0089074F" w:rsidRDefault="0089074F" w:rsidP="00EF19D0">
      <w:pPr>
        <w:pStyle w:val="Listenabsatz"/>
        <w:numPr>
          <w:ilvl w:val="0"/>
          <w:numId w:val="53"/>
        </w:numPr>
        <w:rPr>
          <w:sz w:val="24"/>
          <w:szCs w:val="24"/>
        </w:rPr>
      </w:pPr>
      <w:r>
        <w:rPr>
          <w:sz w:val="24"/>
          <w:szCs w:val="24"/>
        </w:rPr>
        <w:t>Familienzentrum „Mittendrin“</w:t>
      </w:r>
    </w:p>
    <w:p w:rsidR="0089074F" w:rsidRDefault="0089074F" w:rsidP="00EF19D0">
      <w:pPr>
        <w:pStyle w:val="Listenabsatz"/>
        <w:numPr>
          <w:ilvl w:val="0"/>
          <w:numId w:val="53"/>
        </w:numPr>
        <w:rPr>
          <w:sz w:val="24"/>
          <w:szCs w:val="24"/>
        </w:rPr>
      </w:pPr>
      <w:r>
        <w:rPr>
          <w:sz w:val="24"/>
          <w:szCs w:val="24"/>
        </w:rPr>
        <w:t>Fachakademien für Sozialpädagogik (Praktikantenanleitung)</w:t>
      </w:r>
    </w:p>
    <w:p w:rsidR="0089074F" w:rsidRDefault="0089074F" w:rsidP="00EF19D0">
      <w:pPr>
        <w:pStyle w:val="Listenabsatz"/>
        <w:numPr>
          <w:ilvl w:val="0"/>
          <w:numId w:val="53"/>
        </w:numPr>
        <w:rPr>
          <w:sz w:val="24"/>
          <w:szCs w:val="24"/>
        </w:rPr>
      </w:pPr>
      <w:r>
        <w:rPr>
          <w:sz w:val="24"/>
          <w:szCs w:val="24"/>
        </w:rPr>
        <w:t>Berufsfachschule für Kinderpflege (Praktikantenanleitung)</w:t>
      </w:r>
    </w:p>
    <w:p w:rsidR="004A72F6" w:rsidRDefault="004A72F6" w:rsidP="00EF19D0">
      <w:pPr>
        <w:pStyle w:val="Listenabsatz"/>
        <w:numPr>
          <w:ilvl w:val="0"/>
          <w:numId w:val="53"/>
        </w:numPr>
        <w:rPr>
          <w:sz w:val="24"/>
          <w:szCs w:val="24"/>
        </w:rPr>
      </w:pPr>
      <w:r>
        <w:rPr>
          <w:sz w:val="24"/>
          <w:szCs w:val="24"/>
        </w:rPr>
        <w:lastRenderedPageBreak/>
        <w:t>Polizei, Feuerwehr</w:t>
      </w:r>
    </w:p>
    <w:p w:rsidR="00D32BDD" w:rsidRDefault="004A72F6" w:rsidP="00EF19D0">
      <w:pPr>
        <w:pStyle w:val="Listenabsatz"/>
        <w:numPr>
          <w:ilvl w:val="0"/>
          <w:numId w:val="53"/>
        </w:numPr>
        <w:rPr>
          <w:sz w:val="24"/>
          <w:szCs w:val="24"/>
        </w:rPr>
      </w:pPr>
      <w:r>
        <w:rPr>
          <w:sz w:val="24"/>
          <w:szCs w:val="24"/>
        </w:rPr>
        <w:t>Örtliche Vereine, Firmen</w:t>
      </w:r>
    </w:p>
    <w:p w:rsidR="001E744F" w:rsidRPr="00EF19D0" w:rsidRDefault="001E744F" w:rsidP="00EF19D0">
      <w:pPr>
        <w:pStyle w:val="Listenabsatz"/>
        <w:numPr>
          <w:ilvl w:val="0"/>
          <w:numId w:val="53"/>
        </w:numPr>
        <w:rPr>
          <w:sz w:val="24"/>
          <w:szCs w:val="24"/>
        </w:rPr>
      </w:pPr>
      <w:r>
        <w:rPr>
          <w:sz w:val="24"/>
          <w:szCs w:val="24"/>
        </w:rPr>
        <w:t>Seniorenheime (Mitgestaltung von Feiern)</w:t>
      </w:r>
    </w:p>
    <w:p w:rsidR="00D32BDD" w:rsidRDefault="00D32BDD" w:rsidP="00A711AB">
      <w:pPr>
        <w:pStyle w:val="Listenabsatz"/>
        <w:ind w:left="1080"/>
        <w:rPr>
          <w:sz w:val="24"/>
          <w:szCs w:val="24"/>
        </w:rPr>
      </w:pPr>
    </w:p>
    <w:p w:rsidR="00D32BDD" w:rsidRDefault="007A02D1" w:rsidP="00EF19D0">
      <w:pPr>
        <w:pStyle w:val="berschrift1"/>
      </w:pPr>
      <w:bookmarkStart w:id="59" w:name="_Toc68766863"/>
      <w:r>
        <w:t xml:space="preserve"> </w:t>
      </w:r>
      <w:r w:rsidR="00D32BDD">
        <w:t>Öffentlichkeitsarbeit</w:t>
      </w:r>
      <w:bookmarkEnd w:id="59"/>
    </w:p>
    <w:p w:rsidR="00D32BDD" w:rsidRDefault="00F72327" w:rsidP="00EF19D0">
      <w:pPr>
        <w:rPr>
          <w:sz w:val="24"/>
          <w:szCs w:val="24"/>
        </w:rPr>
      </w:pPr>
      <w:r>
        <w:rPr>
          <w:sz w:val="24"/>
          <w:szCs w:val="24"/>
        </w:rPr>
        <w:t>Über die Kita-Info-App erhalten die Eltern Info und Termine direkt auf ihr Smartphone. Zweimal jährlich veröffentlichen wir eine hausinterne Zeitung, die „Li-La-Löhle</w:t>
      </w:r>
      <w:r w:rsidR="00897D88">
        <w:rPr>
          <w:sz w:val="24"/>
          <w:szCs w:val="24"/>
        </w:rPr>
        <w:t>-Post“ mit vielen interessanten Themen und Informationen rund um unsere Einrichtung.</w:t>
      </w:r>
    </w:p>
    <w:p w:rsidR="00897D88" w:rsidRDefault="00897D88" w:rsidP="00EF19D0">
      <w:pPr>
        <w:rPr>
          <w:sz w:val="24"/>
          <w:szCs w:val="24"/>
        </w:rPr>
      </w:pPr>
      <w:r>
        <w:rPr>
          <w:sz w:val="24"/>
          <w:szCs w:val="24"/>
        </w:rPr>
        <w:t>In jeder Ausgabe des „Kem-Journales“ ermöglichen wir einen Blick hinter die Kulissen. Wir bestücken diese Rubrik mit Berichten über Gruppenprojekte, pädagogischen Themen oder personellen Veränderungen. Durch die Tagespresse kommen Informationen über Ausflüge oder Veranstaltungen an eine große Leserschaft.</w:t>
      </w:r>
    </w:p>
    <w:p w:rsidR="00897D88" w:rsidRDefault="00897D88" w:rsidP="00EF19D0">
      <w:pPr>
        <w:rPr>
          <w:sz w:val="24"/>
          <w:szCs w:val="24"/>
        </w:rPr>
      </w:pPr>
      <w:r>
        <w:rPr>
          <w:sz w:val="24"/>
          <w:szCs w:val="24"/>
        </w:rPr>
        <w:t>An den Pinnwänden der Gruppentüren oder in den Eingangsbereichen sind Aushänge oder Bilddokumentationen über aktuelle Ereignisse zu finden.</w:t>
      </w:r>
    </w:p>
    <w:p w:rsidR="00897D88" w:rsidRDefault="00897D88" w:rsidP="00EF19D0">
      <w:pPr>
        <w:rPr>
          <w:sz w:val="24"/>
          <w:szCs w:val="24"/>
        </w:rPr>
      </w:pPr>
      <w:r>
        <w:rPr>
          <w:sz w:val="24"/>
          <w:szCs w:val="24"/>
        </w:rPr>
        <w:t>Beim „Tag der offenen Tür“</w:t>
      </w:r>
      <w:r w:rsidR="00BA0F32">
        <w:rPr>
          <w:sz w:val="24"/>
          <w:szCs w:val="24"/>
        </w:rPr>
        <w:t xml:space="preserve"> besteht die Möglichkeit für die Bevölkerung der Stadt, alle Räume der Einrichtung zu besichtigen, die Mi</w:t>
      </w:r>
      <w:r w:rsidR="00556529">
        <w:rPr>
          <w:sz w:val="24"/>
          <w:szCs w:val="24"/>
        </w:rPr>
        <w:t>tarbeiterInnen kennen zu lernen</w:t>
      </w:r>
      <w:r w:rsidR="00BA0F32">
        <w:rPr>
          <w:sz w:val="24"/>
          <w:szCs w:val="24"/>
        </w:rPr>
        <w:t xml:space="preserve"> und durch viele spannende und lustige Aktionen einen Einblick in unsere tägliche Arbeit zu erhalten.</w:t>
      </w:r>
    </w:p>
    <w:p w:rsidR="00965E19" w:rsidRDefault="00965E19" w:rsidP="00D32BDD">
      <w:pPr>
        <w:ind w:left="360"/>
        <w:rPr>
          <w:sz w:val="24"/>
          <w:szCs w:val="24"/>
        </w:rPr>
      </w:pPr>
    </w:p>
    <w:p w:rsidR="00965E19" w:rsidRPr="00EF19D0" w:rsidRDefault="00965E19" w:rsidP="00EF19D0">
      <w:pPr>
        <w:pStyle w:val="berschrift1"/>
      </w:pPr>
      <w:bookmarkStart w:id="60" w:name="_Toc68766864"/>
      <w:r>
        <w:t>Qualitätssicherung</w:t>
      </w:r>
      <w:bookmarkEnd w:id="60"/>
    </w:p>
    <w:p w:rsidR="00965E19" w:rsidRPr="00EF19D0" w:rsidRDefault="00965E19" w:rsidP="00EF19D0">
      <w:pPr>
        <w:rPr>
          <w:sz w:val="24"/>
          <w:szCs w:val="24"/>
        </w:rPr>
      </w:pPr>
      <w:r w:rsidRPr="00EF19D0">
        <w:rPr>
          <w:sz w:val="24"/>
          <w:szCs w:val="24"/>
        </w:rPr>
        <w:t>Durch die Teilnahme an Fort- und Weiterbildungen wird die tägliche Arbeit reflektiert und kontinuierlich weiterentwickelt.</w:t>
      </w:r>
    </w:p>
    <w:p w:rsidR="00965E19" w:rsidRPr="00EF19D0" w:rsidRDefault="00965E19" w:rsidP="00EF19D0">
      <w:pPr>
        <w:rPr>
          <w:sz w:val="24"/>
          <w:szCs w:val="24"/>
        </w:rPr>
      </w:pPr>
      <w:r w:rsidRPr="00EF19D0">
        <w:rPr>
          <w:sz w:val="24"/>
          <w:szCs w:val="24"/>
        </w:rPr>
        <w:t>Zur Evaluati</w:t>
      </w:r>
      <w:r w:rsidR="00E1142A">
        <w:rPr>
          <w:sz w:val="24"/>
          <w:szCs w:val="24"/>
        </w:rPr>
        <w:t>on unserer Arbeit gestalten wir</w:t>
      </w:r>
      <w:r w:rsidRPr="00EF19D0">
        <w:rPr>
          <w:sz w:val="24"/>
          <w:szCs w:val="24"/>
        </w:rPr>
        <w:t xml:space="preserve"> Elternfragebögen, deren Ergebnisse im Team und mit dem Träger besprochen werden. </w:t>
      </w:r>
    </w:p>
    <w:p w:rsidR="00965E19" w:rsidRPr="00EF19D0" w:rsidRDefault="00965E19" w:rsidP="00EF19D0">
      <w:pPr>
        <w:rPr>
          <w:sz w:val="24"/>
          <w:szCs w:val="24"/>
        </w:rPr>
      </w:pPr>
      <w:r w:rsidRPr="00EF19D0">
        <w:rPr>
          <w:sz w:val="24"/>
          <w:szCs w:val="24"/>
        </w:rPr>
        <w:t xml:space="preserve">Jährlich durchgeführte MitarbeiterInnengespräche </w:t>
      </w:r>
      <w:r w:rsidR="005725B0" w:rsidRPr="00EF19D0">
        <w:rPr>
          <w:sz w:val="24"/>
          <w:szCs w:val="24"/>
        </w:rPr>
        <w:t>bieten jeder MitarbeiterIn die Chance, an einer Verbesserung der Zusammenarbeit und der Arbeitsqualität mitzuwirken.</w:t>
      </w:r>
    </w:p>
    <w:p w:rsidR="005725B0" w:rsidRPr="00EF19D0" w:rsidRDefault="005725B0" w:rsidP="00EF19D0">
      <w:pPr>
        <w:rPr>
          <w:sz w:val="24"/>
          <w:szCs w:val="24"/>
        </w:rPr>
      </w:pPr>
      <w:r w:rsidRPr="00EF19D0">
        <w:rPr>
          <w:sz w:val="24"/>
          <w:szCs w:val="24"/>
        </w:rPr>
        <w:t>Diese Konzeption stellt eine Momentaufnahme dar und wird von der Stadt Kemnath als Träger der Einrichtungen in enger Abstimmung mit dem pädagogischen Personal fortgeschrieben.</w:t>
      </w:r>
    </w:p>
    <w:p w:rsidR="005725B0" w:rsidRPr="00EF19D0" w:rsidRDefault="005725B0" w:rsidP="00EF19D0">
      <w:pPr>
        <w:rPr>
          <w:sz w:val="24"/>
          <w:szCs w:val="24"/>
        </w:rPr>
      </w:pPr>
      <w:r w:rsidRPr="00EF19D0">
        <w:rPr>
          <w:sz w:val="24"/>
          <w:szCs w:val="24"/>
        </w:rPr>
        <w:t>Vorliegende Konzeption dient als Grundlage für die tägliche Arbeit.</w:t>
      </w:r>
    </w:p>
    <w:p w:rsidR="00897D88" w:rsidRPr="00D32BDD" w:rsidRDefault="00897D88" w:rsidP="00D32BDD">
      <w:pPr>
        <w:ind w:left="360"/>
        <w:rPr>
          <w:sz w:val="24"/>
          <w:szCs w:val="24"/>
        </w:rPr>
      </w:pPr>
    </w:p>
    <w:sectPr w:rsidR="00897D88" w:rsidRPr="00D32BDD" w:rsidSect="00E400AA">
      <w:headerReference w:type="default" r:id="rId19"/>
      <w:footerReference w:type="default" r:id="rId20"/>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2508" w:rsidRDefault="001D2508" w:rsidP="002C7979">
      <w:pPr>
        <w:spacing w:after="0" w:line="240" w:lineRule="auto"/>
      </w:pPr>
      <w:r>
        <w:separator/>
      </w:r>
    </w:p>
  </w:endnote>
  <w:endnote w:type="continuationSeparator" w:id="0">
    <w:p w:rsidR="001D2508" w:rsidRDefault="001D2508" w:rsidP="002C79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Nova Cond">
    <w:altName w:val="Arial"/>
    <w:charset w:val="00"/>
    <w:family w:val="swiss"/>
    <w:pitch w:val="variable"/>
    <w:sig w:usb0="00000001"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3871849"/>
      <w:docPartObj>
        <w:docPartGallery w:val="Page Numbers (Bottom of Page)"/>
        <w:docPartUnique/>
      </w:docPartObj>
    </w:sdtPr>
    <w:sdtEndPr/>
    <w:sdtContent>
      <w:p w:rsidR="00124655" w:rsidRDefault="00124655">
        <w:pPr>
          <w:pStyle w:val="Fuzeile"/>
          <w:jc w:val="center"/>
        </w:pPr>
        <w:r>
          <w:fldChar w:fldCharType="begin"/>
        </w:r>
        <w:r>
          <w:instrText>PAGE   \* MERGEFORMAT</w:instrText>
        </w:r>
        <w:r>
          <w:fldChar w:fldCharType="separate"/>
        </w:r>
        <w:r w:rsidR="00C96954">
          <w:rPr>
            <w:noProof/>
          </w:rPr>
          <w:t>2</w:t>
        </w:r>
        <w:r>
          <w:fldChar w:fldCharType="end"/>
        </w:r>
      </w:p>
    </w:sdtContent>
  </w:sdt>
  <w:p w:rsidR="00124655" w:rsidRDefault="0012465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2508" w:rsidRDefault="001D2508" w:rsidP="002C7979">
      <w:pPr>
        <w:spacing w:after="0" w:line="240" w:lineRule="auto"/>
      </w:pPr>
      <w:r>
        <w:separator/>
      </w:r>
    </w:p>
  </w:footnote>
  <w:footnote w:type="continuationSeparator" w:id="0">
    <w:p w:rsidR="001D2508" w:rsidRDefault="001D2508" w:rsidP="002C79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655" w:rsidRDefault="0012465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57E71"/>
    <w:multiLevelType w:val="hybridMultilevel"/>
    <w:tmpl w:val="FE581D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0AA2388"/>
    <w:multiLevelType w:val="hybridMultilevel"/>
    <w:tmpl w:val="E19841AE"/>
    <w:lvl w:ilvl="0" w:tplc="0407000D">
      <w:start w:val="1"/>
      <w:numFmt w:val="bullet"/>
      <w:lvlText w:val=""/>
      <w:lvlJc w:val="left"/>
      <w:pPr>
        <w:ind w:left="643" w:hanging="360"/>
      </w:pPr>
      <w:rPr>
        <w:rFonts w:ascii="Wingdings" w:hAnsi="Wingdings" w:hint="default"/>
      </w:rPr>
    </w:lvl>
    <w:lvl w:ilvl="1" w:tplc="04070003" w:tentative="1">
      <w:start w:val="1"/>
      <w:numFmt w:val="bullet"/>
      <w:lvlText w:val="o"/>
      <w:lvlJc w:val="left"/>
      <w:pPr>
        <w:ind w:left="1363" w:hanging="360"/>
      </w:pPr>
      <w:rPr>
        <w:rFonts w:ascii="Courier New" w:hAnsi="Courier New" w:cs="Courier New" w:hint="default"/>
      </w:rPr>
    </w:lvl>
    <w:lvl w:ilvl="2" w:tplc="04070005" w:tentative="1">
      <w:start w:val="1"/>
      <w:numFmt w:val="bullet"/>
      <w:lvlText w:val=""/>
      <w:lvlJc w:val="left"/>
      <w:pPr>
        <w:ind w:left="2083" w:hanging="360"/>
      </w:pPr>
      <w:rPr>
        <w:rFonts w:ascii="Wingdings" w:hAnsi="Wingdings" w:hint="default"/>
      </w:rPr>
    </w:lvl>
    <w:lvl w:ilvl="3" w:tplc="04070001" w:tentative="1">
      <w:start w:val="1"/>
      <w:numFmt w:val="bullet"/>
      <w:lvlText w:val=""/>
      <w:lvlJc w:val="left"/>
      <w:pPr>
        <w:ind w:left="2803" w:hanging="360"/>
      </w:pPr>
      <w:rPr>
        <w:rFonts w:ascii="Symbol" w:hAnsi="Symbol" w:hint="default"/>
      </w:rPr>
    </w:lvl>
    <w:lvl w:ilvl="4" w:tplc="04070003" w:tentative="1">
      <w:start w:val="1"/>
      <w:numFmt w:val="bullet"/>
      <w:lvlText w:val="o"/>
      <w:lvlJc w:val="left"/>
      <w:pPr>
        <w:ind w:left="3523" w:hanging="360"/>
      </w:pPr>
      <w:rPr>
        <w:rFonts w:ascii="Courier New" w:hAnsi="Courier New" w:cs="Courier New" w:hint="default"/>
      </w:rPr>
    </w:lvl>
    <w:lvl w:ilvl="5" w:tplc="04070005" w:tentative="1">
      <w:start w:val="1"/>
      <w:numFmt w:val="bullet"/>
      <w:lvlText w:val=""/>
      <w:lvlJc w:val="left"/>
      <w:pPr>
        <w:ind w:left="4243" w:hanging="360"/>
      </w:pPr>
      <w:rPr>
        <w:rFonts w:ascii="Wingdings" w:hAnsi="Wingdings" w:hint="default"/>
      </w:rPr>
    </w:lvl>
    <w:lvl w:ilvl="6" w:tplc="04070001" w:tentative="1">
      <w:start w:val="1"/>
      <w:numFmt w:val="bullet"/>
      <w:lvlText w:val=""/>
      <w:lvlJc w:val="left"/>
      <w:pPr>
        <w:ind w:left="4963" w:hanging="360"/>
      </w:pPr>
      <w:rPr>
        <w:rFonts w:ascii="Symbol" w:hAnsi="Symbol" w:hint="default"/>
      </w:rPr>
    </w:lvl>
    <w:lvl w:ilvl="7" w:tplc="04070003" w:tentative="1">
      <w:start w:val="1"/>
      <w:numFmt w:val="bullet"/>
      <w:lvlText w:val="o"/>
      <w:lvlJc w:val="left"/>
      <w:pPr>
        <w:ind w:left="5683" w:hanging="360"/>
      </w:pPr>
      <w:rPr>
        <w:rFonts w:ascii="Courier New" w:hAnsi="Courier New" w:cs="Courier New" w:hint="default"/>
      </w:rPr>
    </w:lvl>
    <w:lvl w:ilvl="8" w:tplc="04070005" w:tentative="1">
      <w:start w:val="1"/>
      <w:numFmt w:val="bullet"/>
      <w:lvlText w:val=""/>
      <w:lvlJc w:val="left"/>
      <w:pPr>
        <w:ind w:left="6403" w:hanging="360"/>
      </w:pPr>
      <w:rPr>
        <w:rFonts w:ascii="Wingdings" w:hAnsi="Wingdings" w:hint="default"/>
      </w:rPr>
    </w:lvl>
  </w:abstractNum>
  <w:abstractNum w:abstractNumId="2" w15:restartNumberingAfterBreak="0">
    <w:nsid w:val="015B2FF3"/>
    <w:multiLevelType w:val="multilevel"/>
    <w:tmpl w:val="FFB21A2A"/>
    <w:lvl w:ilvl="0">
      <w:start w:val="2"/>
      <w:numFmt w:val="decimal"/>
      <w:lvlText w:val="%1."/>
      <w:lvlJc w:val="left"/>
      <w:pPr>
        <w:ind w:left="1440" w:hanging="360"/>
      </w:pPr>
      <w:rPr>
        <w:rFonts w:hint="default"/>
      </w:rPr>
    </w:lvl>
    <w:lvl w:ilvl="1">
      <w:start w:val="2"/>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3" w15:restartNumberingAfterBreak="0">
    <w:nsid w:val="01862E30"/>
    <w:multiLevelType w:val="hybridMultilevel"/>
    <w:tmpl w:val="D87C8948"/>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5FF344A"/>
    <w:multiLevelType w:val="hybridMultilevel"/>
    <w:tmpl w:val="8F9A8C64"/>
    <w:lvl w:ilvl="0" w:tplc="0407000D">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060F1108"/>
    <w:multiLevelType w:val="hybridMultilevel"/>
    <w:tmpl w:val="D820C92E"/>
    <w:lvl w:ilvl="0" w:tplc="CEC055FA">
      <w:start w:val="1"/>
      <w:numFmt w:val="decimal"/>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6" w15:restartNumberingAfterBreak="0">
    <w:nsid w:val="0818367C"/>
    <w:multiLevelType w:val="hybridMultilevel"/>
    <w:tmpl w:val="EB60689A"/>
    <w:lvl w:ilvl="0" w:tplc="077470BA">
      <w:start w:val="1"/>
      <w:numFmt w:val="decimal"/>
      <w:lvlText w:val="%1."/>
      <w:lvlJc w:val="left"/>
      <w:pPr>
        <w:ind w:left="1080" w:hanging="360"/>
      </w:pPr>
      <w:rPr>
        <w:rFonts w:hint="default"/>
        <w:b/>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7" w15:restartNumberingAfterBreak="0">
    <w:nsid w:val="086536AA"/>
    <w:multiLevelType w:val="hybridMultilevel"/>
    <w:tmpl w:val="8EFA76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96F1B38"/>
    <w:multiLevelType w:val="hybridMultilevel"/>
    <w:tmpl w:val="DD1AF160"/>
    <w:lvl w:ilvl="0" w:tplc="0407000D">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099F58E4"/>
    <w:multiLevelType w:val="multilevel"/>
    <w:tmpl w:val="59DCDB52"/>
    <w:lvl w:ilvl="0">
      <w:start w:val="1"/>
      <w:numFmt w:val="decimal"/>
      <w:lvlText w:val="%1."/>
      <w:lvlJc w:val="left"/>
      <w:pPr>
        <w:ind w:left="144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10" w15:restartNumberingAfterBreak="0">
    <w:nsid w:val="0C1833F7"/>
    <w:multiLevelType w:val="multilevel"/>
    <w:tmpl w:val="789A1DA8"/>
    <w:lvl w:ilvl="0">
      <w:start w:val="1"/>
      <w:numFmt w:val="decimal"/>
      <w:lvlText w:val="%1"/>
      <w:lvlJc w:val="left"/>
      <w:pPr>
        <w:ind w:left="375" w:hanging="375"/>
      </w:pPr>
      <w:rPr>
        <w:rFonts w:hint="default"/>
      </w:rPr>
    </w:lvl>
    <w:lvl w:ilvl="1">
      <w:start w:val="4"/>
      <w:numFmt w:val="decimal"/>
      <w:lvlText w:val="%1.%2"/>
      <w:lvlJc w:val="left"/>
      <w:pPr>
        <w:ind w:left="2175" w:hanging="375"/>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560" w:hanging="2160"/>
      </w:pPr>
      <w:rPr>
        <w:rFonts w:hint="default"/>
      </w:rPr>
    </w:lvl>
  </w:abstractNum>
  <w:abstractNum w:abstractNumId="11" w15:restartNumberingAfterBreak="0">
    <w:nsid w:val="0C275E25"/>
    <w:multiLevelType w:val="hybridMultilevel"/>
    <w:tmpl w:val="14266A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FC1104E"/>
    <w:multiLevelType w:val="hybridMultilevel"/>
    <w:tmpl w:val="930E113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3" w15:restartNumberingAfterBreak="0">
    <w:nsid w:val="114E09E6"/>
    <w:multiLevelType w:val="hybridMultilevel"/>
    <w:tmpl w:val="CBAE8B86"/>
    <w:lvl w:ilvl="0" w:tplc="04070001">
      <w:start w:val="1"/>
      <w:numFmt w:val="bullet"/>
      <w:lvlText w:val=""/>
      <w:lvlJc w:val="left"/>
      <w:pPr>
        <w:ind w:left="765" w:hanging="360"/>
      </w:pPr>
      <w:rPr>
        <w:rFonts w:ascii="Symbol" w:hAnsi="Symbol"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abstractNum w:abstractNumId="14" w15:restartNumberingAfterBreak="0">
    <w:nsid w:val="115D4B99"/>
    <w:multiLevelType w:val="hybridMultilevel"/>
    <w:tmpl w:val="C5DAD46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1663B94"/>
    <w:multiLevelType w:val="multilevel"/>
    <w:tmpl w:val="A2B2FD5C"/>
    <w:lvl w:ilvl="0">
      <w:start w:val="4"/>
      <w:numFmt w:val="decimal"/>
      <w:lvlText w:val="%1"/>
      <w:lvlJc w:val="left"/>
      <w:pPr>
        <w:ind w:left="600" w:hanging="600"/>
      </w:pPr>
      <w:rPr>
        <w:rFonts w:hint="default"/>
        <w:b/>
        <w:sz w:val="28"/>
      </w:rPr>
    </w:lvl>
    <w:lvl w:ilvl="1">
      <w:start w:val="3"/>
      <w:numFmt w:val="decimal"/>
      <w:lvlText w:val="%1.%2"/>
      <w:lvlJc w:val="left"/>
      <w:pPr>
        <w:ind w:left="960" w:hanging="600"/>
      </w:pPr>
      <w:rPr>
        <w:rFonts w:hint="default"/>
        <w:b/>
        <w:sz w:val="28"/>
      </w:rPr>
    </w:lvl>
    <w:lvl w:ilvl="2">
      <w:start w:val="2"/>
      <w:numFmt w:val="decimal"/>
      <w:lvlText w:val="%1.%2.%3"/>
      <w:lvlJc w:val="left"/>
      <w:pPr>
        <w:ind w:left="1440" w:hanging="720"/>
      </w:pPr>
      <w:rPr>
        <w:rFonts w:hint="default"/>
        <w:b/>
        <w:sz w:val="28"/>
      </w:rPr>
    </w:lvl>
    <w:lvl w:ilvl="3">
      <w:start w:val="1"/>
      <w:numFmt w:val="decimal"/>
      <w:lvlText w:val="%1.%2.%3.%4"/>
      <w:lvlJc w:val="left"/>
      <w:pPr>
        <w:ind w:left="1800" w:hanging="720"/>
      </w:pPr>
      <w:rPr>
        <w:rFonts w:hint="default"/>
        <w:b/>
        <w:sz w:val="28"/>
      </w:rPr>
    </w:lvl>
    <w:lvl w:ilvl="4">
      <w:start w:val="1"/>
      <w:numFmt w:val="decimal"/>
      <w:lvlText w:val="%1.%2.%3.%4.%5"/>
      <w:lvlJc w:val="left"/>
      <w:pPr>
        <w:ind w:left="2520" w:hanging="1080"/>
      </w:pPr>
      <w:rPr>
        <w:rFonts w:hint="default"/>
        <w:b/>
        <w:sz w:val="28"/>
      </w:rPr>
    </w:lvl>
    <w:lvl w:ilvl="5">
      <w:start w:val="1"/>
      <w:numFmt w:val="decimal"/>
      <w:lvlText w:val="%1.%2.%3.%4.%5.%6"/>
      <w:lvlJc w:val="left"/>
      <w:pPr>
        <w:ind w:left="2880" w:hanging="1080"/>
      </w:pPr>
      <w:rPr>
        <w:rFonts w:hint="default"/>
        <w:b/>
        <w:sz w:val="28"/>
      </w:rPr>
    </w:lvl>
    <w:lvl w:ilvl="6">
      <w:start w:val="1"/>
      <w:numFmt w:val="decimal"/>
      <w:lvlText w:val="%1.%2.%3.%4.%5.%6.%7"/>
      <w:lvlJc w:val="left"/>
      <w:pPr>
        <w:ind w:left="3600" w:hanging="1440"/>
      </w:pPr>
      <w:rPr>
        <w:rFonts w:hint="default"/>
        <w:b/>
        <w:sz w:val="28"/>
      </w:rPr>
    </w:lvl>
    <w:lvl w:ilvl="7">
      <w:start w:val="1"/>
      <w:numFmt w:val="decimal"/>
      <w:lvlText w:val="%1.%2.%3.%4.%5.%6.%7.%8"/>
      <w:lvlJc w:val="left"/>
      <w:pPr>
        <w:ind w:left="3960" w:hanging="1440"/>
      </w:pPr>
      <w:rPr>
        <w:rFonts w:hint="default"/>
        <w:b/>
        <w:sz w:val="28"/>
      </w:rPr>
    </w:lvl>
    <w:lvl w:ilvl="8">
      <w:start w:val="1"/>
      <w:numFmt w:val="decimal"/>
      <w:lvlText w:val="%1.%2.%3.%4.%5.%6.%7.%8.%9"/>
      <w:lvlJc w:val="left"/>
      <w:pPr>
        <w:ind w:left="4680" w:hanging="1800"/>
      </w:pPr>
      <w:rPr>
        <w:rFonts w:hint="default"/>
        <w:b/>
        <w:sz w:val="28"/>
      </w:rPr>
    </w:lvl>
  </w:abstractNum>
  <w:abstractNum w:abstractNumId="16" w15:restartNumberingAfterBreak="0">
    <w:nsid w:val="11CA3250"/>
    <w:multiLevelType w:val="hybridMultilevel"/>
    <w:tmpl w:val="009A735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3457C55"/>
    <w:multiLevelType w:val="hybridMultilevel"/>
    <w:tmpl w:val="422AC92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15F46731"/>
    <w:multiLevelType w:val="hybridMultilevel"/>
    <w:tmpl w:val="27D4450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16086C45"/>
    <w:multiLevelType w:val="multilevel"/>
    <w:tmpl w:val="6CB85BD6"/>
    <w:lvl w:ilvl="0">
      <w:start w:val="1"/>
      <w:numFmt w:val="decimal"/>
      <w:lvlText w:val="%1."/>
      <w:lvlJc w:val="left"/>
      <w:pPr>
        <w:ind w:left="1440" w:hanging="360"/>
      </w:pPr>
      <w:rPr>
        <w:rFonts w:hint="default"/>
      </w:rPr>
    </w:lvl>
    <w:lvl w:ilvl="1">
      <w:start w:val="3"/>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20" w15:restartNumberingAfterBreak="0">
    <w:nsid w:val="16185065"/>
    <w:multiLevelType w:val="hybridMultilevel"/>
    <w:tmpl w:val="B4BE5204"/>
    <w:lvl w:ilvl="0" w:tplc="0407000B">
      <w:start w:val="1"/>
      <w:numFmt w:val="bullet"/>
      <w:lvlText w:val=""/>
      <w:lvlJc w:val="left"/>
      <w:pPr>
        <w:ind w:left="2520" w:hanging="360"/>
      </w:pPr>
      <w:rPr>
        <w:rFonts w:ascii="Wingdings" w:hAnsi="Wingdings" w:hint="default"/>
      </w:rPr>
    </w:lvl>
    <w:lvl w:ilvl="1" w:tplc="04070003" w:tentative="1">
      <w:start w:val="1"/>
      <w:numFmt w:val="bullet"/>
      <w:lvlText w:val="o"/>
      <w:lvlJc w:val="left"/>
      <w:pPr>
        <w:ind w:left="3240" w:hanging="360"/>
      </w:pPr>
      <w:rPr>
        <w:rFonts w:ascii="Courier New" w:hAnsi="Courier New" w:cs="Courier New" w:hint="default"/>
      </w:rPr>
    </w:lvl>
    <w:lvl w:ilvl="2" w:tplc="04070005" w:tentative="1">
      <w:start w:val="1"/>
      <w:numFmt w:val="bullet"/>
      <w:lvlText w:val=""/>
      <w:lvlJc w:val="left"/>
      <w:pPr>
        <w:ind w:left="3960" w:hanging="360"/>
      </w:pPr>
      <w:rPr>
        <w:rFonts w:ascii="Wingdings" w:hAnsi="Wingdings" w:hint="default"/>
      </w:rPr>
    </w:lvl>
    <w:lvl w:ilvl="3" w:tplc="04070001" w:tentative="1">
      <w:start w:val="1"/>
      <w:numFmt w:val="bullet"/>
      <w:lvlText w:val=""/>
      <w:lvlJc w:val="left"/>
      <w:pPr>
        <w:ind w:left="4680" w:hanging="360"/>
      </w:pPr>
      <w:rPr>
        <w:rFonts w:ascii="Symbol" w:hAnsi="Symbol" w:hint="default"/>
      </w:rPr>
    </w:lvl>
    <w:lvl w:ilvl="4" w:tplc="04070003" w:tentative="1">
      <w:start w:val="1"/>
      <w:numFmt w:val="bullet"/>
      <w:lvlText w:val="o"/>
      <w:lvlJc w:val="left"/>
      <w:pPr>
        <w:ind w:left="5400" w:hanging="360"/>
      </w:pPr>
      <w:rPr>
        <w:rFonts w:ascii="Courier New" w:hAnsi="Courier New" w:cs="Courier New" w:hint="default"/>
      </w:rPr>
    </w:lvl>
    <w:lvl w:ilvl="5" w:tplc="04070005" w:tentative="1">
      <w:start w:val="1"/>
      <w:numFmt w:val="bullet"/>
      <w:lvlText w:val=""/>
      <w:lvlJc w:val="left"/>
      <w:pPr>
        <w:ind w:left="6120" w:hanging="360"/>
      </w:pPr>
      <w:rPr>
        <w:rFonts w:ascii="Wingdings" w:hAnsi="Wingdings" w:hint="default"/>
      </w:rPr>
    </w:lvl>
    <w:lvl w:ilvl="6" w:tplc="04070001" w:tentative="1">
      <w:start w:val="1"/>
      <w:numFmt w:val="bullet"/>
      <w:lvlText w:val=""/>
      <w:lvlJc w:val="left"/>
      <w:pPr>
        <w:ind w:left="6840" w:hanging="360"/>
      </w:pPr>
      <w:rPr>
        <w:rFonts w:ascii="Symbol" w:hAnsi="Symbol" w:hint="default"/>
      </w:rPr>
    </w:lvl>
    <w:lvl w:ilvl="7" w:tplc="04070003" w:tentative="1">
      <w:start w:val="1"/>
      <w:numFmt w:val="bullet"/>
      <w:lvlText w:val="o"/>
      <w:lvlJc w:val="left"/>
      <w:pPr>
        <w:ind w:left="7560" w:hanging="360"/>
      </w:pPr>
      <w:rPr>
        <w:rFonts w:ascii="Courier New" w:hAnsi="Courier New" w:cs="Courier New" w:hint="default"/>
      </w:rPr>
    </w:lvl>
    <w:lvl w:ilvl="8" w:tplc="04070005" w:tentative="1">
      <w:start w:val="1"/>
      <w:numFmt w:val="bullet"/>
      <w:lvlText w:val=""/>
      <w:lvlJc w:val="left"/>
      <w:pPr>
        <w:ind w:left="8280" w:hanging="360"/>
      </w:pPr>
      <w:rPr>
        <w:rFonts w:ascii="Wingdings" w:hAnsi="Wingdings" w:hint="default"/>
      </w:rPr>
    </w:lvl>
  </w:abstractNum>
  <w:abstractNum w:abstractNumId="21" w15:restartNumberingAfterBreak="0">
    <w:nsid w:val="17792964"/>
    <w:multiLevelType w:val="multilevel"/>
    <w:tmpl w:val="E6E21398"/>
    <w:lvl w:ilvl="0">
      <w:start w:val="1"/>
      <w:numFmt w:val="decimal"/>
      <w:lvlText w:val="%1."/>
      <w:lvlJc w:val="left"/>
      <w:pPr>
        <w:ind w:left="144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22" w15:restartNumberingAfterBreak="0">
    <w:nsid w:val="1BC63F56"/>
    <w:multiLevelType w:val="hybridMultilevel"/>
    <w:tmpl w:val="ABFEB3A2"/>
    <w:lvl w:ilvl="0" w:tplc="0407000D">
      <w:start w:val="1"/>
      <w:numFmt w:val="bullet"/>
      <w:lvlText w:val=""/>
      <w:lvlJc w:val="left"/>
      <w:pPr>
        <w:ind w:left="785"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3" w15:restartNumberingAfterBreak="0">
    <w:nsid w:val="252828EA"/>
    <w:multiLevelType w:val="hybridMultilevel"/>
    <w:tmpl w:val="8D742A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65712E6"/>
    <w:multiLevelType w:val="hybridMultilevel"/>
    <w:tmpl w:val="DA5CA8F4"/>
    <w:lvl w:ilvl="0" w:tplc="0407000D">
      <w:start w:val="1"/>
      <w:numFmt w:val="bullet"/>
      <w:lvlText w:val=""/>
      <w:lvlJc w:val="left"/>
      <w:pPr>
        <w:ind w:left="2160" w:hanging="360"/>
      </w:pPr>
      <w:rPr>
        <w:rFonts w:ascii="Wingdings" w:hAnsi="Wingdings"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25" w15:restartNumberingAfterBreak="0">
    <w:nsid w:val="29705B8E"/>
    <w:multiLevelType w:val="hybridMultilevel"/>
    <w:tmpl w:val="67E8A01E"/>
    <w:lvl w:ilvl="0" w:tplc="9D52E838">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2E693CAC"/>
    <w:multiLevelType w:val="hybridMultilevel"/>
    <w:tmpl w:val="88628EA2"/>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7" w15:restartNumberingAfterBreak="0">
    <w:nsid w:val="2F98279B"/>
    <w:multiLevelType w:val="hybridMultilevel"/>
    <w:tmpl w:val="283AB60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33D060D3"/>
    <w:multiLevelType w:val="hybridMultilevel"/>
    <w:tmpl w:val="051667CA"/>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36F75CBF"/>
    <w:multiLevelType w:val="multilevel"/>
    <w:tmpl w:val="0A08126C"/>
    <w:lvl w:ilvl="0">
      <w:start w:val="1"/>
      <w:numFmt w:val="decimal"/>
      <w:lvlText w:val="%1."/>
      <w:lvlJc w:val="left"/>
      <w:pPr>
        <w:ind w:left="144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30" w15:restartNumberingAfterBreak="0">
    <w:nsid w:val="391B74B9"/>
    <w:multiLevelType w:val="hybridMultilevel"/>
    <w:tmpl w:val="CAE401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3AEB1470"/>
    <w:multiLevelType w:val="hybridMultilevel"/>
    <w:tmpl w:val="AD1EFD5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3CE01273"/>
    <w:multiLevelType w:val="hybridMultilevel"/>
    <w:tmpl w:val="10E0B476"/>
    <w:lvl w:ilvl="0" w:tplc="8C80728C">
      <w:start w:val="1"/>
      <w:numFmt w:val="decimal"/>
      <w:lvlText w:val="%1."/>
      <w:lvlJc w:val="left"/>
      <w:pPr>
        <w:ind w:left="1440" w:hanging="360"/>
      </w:pPr>
      <w:rPr>
        <w:rFonts w:cstheme="minorHAnsi" w:hint="default"/>
        <w:b/>
        <w:color w:val="auto"/>
        <w:sz w:val="28"/>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3" w15:restartNumberingAfterBreak="0">
    <w:nsid w:val="40814B0E"/>
    <w:multiLevelType w:val="multilevel"/>
    <w:tmpl w:val="7778CD92"/>
    <w:lvl w:ilvl="0">
      <w:start w:val="1"/>
      <w:numFmt w:val="upperRoman"/>
      <w:pStyle w:val="berschrift1"/>
      <w:lvlText w:val="%1"/>
      <w:lvlJc w:val="left"/>
      <w:pPr>
        <w:ind w:left="431" w:hanging="431"/>
      </w:pPr>
      <w:rPr>
        <w:rFonts w:hint="default"/>
      </w:rPr>
    </w:lvl>
    <w:lvl w:ilvl="1">
      <w:start w:val="1"/>
      <w:numFmt w:val="decimal"/>
      <w:pStyle w:val="berschrift2"/>
      <w:lvlText w:val="%1.%2"/>
      <w:lvlJc w:val="left"/>
      <w:pPr>
        <w:ind w:left="856" w:hanging="431"/>
      </w:pPr>
      <w:rPr>
        <w:rFonts w:hint="default"/>
      </w:rPr>
    </w:lvl>
    <w:lvl w:ilvl="2">
      <w:start w:val="1"/>
      <w:numFmt w:val="decimal"/>
      <w:pStyle w:val="berschrift3"/>
      <w:lvlText w:val="%1.%2.%3"/>
      <w:lvlJc w:val="left"/>
      <w:pPr>
        <w:ind w:left="431" w:hanging="431"/>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erschrift4"/>
      <w:lvlText w:val="%1.%2.%3.%4"/>
      <w:lvlJc w:val="left"/>
      <w:pPr>
        <w:ind w:left="431" w:hanging="431"/>
      </w:pPr>
      <w:rPr>
        <w:rFonts w:hint="default"/>
      </w:rPr>
    </w:lvl>
    <w:lvl w:ilvl="4">
      <w:start w:val="1"/>
      <w:numFmt w:val="decimal"/>
      <w:pStyle w:val="berschrift5"/>
      <w:lvlText w:val="%1.%2.%3.%4.%5"/>
      <w:lvlJc w:val="left"/>
      <w:pPr>
        <w:ind w:left="431" w:hanging="431"/>
      </w:pPr>
      <w:rPr>
        <w:rFonts w:hint="default"/>
      </w:rPr>
    </w:lvl>
    <w:lvl w:ilvl="5">
      <w:start w:val="1"/>
      <w:numFmt w:val="decimal"/>
      <w:pStyle w:val="berschrift6"/>
      <w:lvlText w:val="%1.%2.%3.%4.%5.%6"/>
      <w:lvlJc w:val="left"/>
      <w:pPr>
        <w:ind w:left="431" w:hanging="431"/>
      </w:pPr>
      <w:rPr>
        <w:rFonts w:hint="default"/>
      </w:rPr>
    </w:lvl>
    <w:lvl w:ilvl="6">
      <w:start w:val="1"/>
      <w:numFmt w:val="decimal"/>
      <w:pStyle w:val="berschrift7"/>
      <w:lvlText w:val="%1.%2.%3.%4.%5.%6.%7"/>
      <w:lvlJc w:val="left"/>
      <w:pPr>
        <w:ind w:left="431" w:hanging="431"/>
      </w:pPr>
      <w:rPr>
        <w:rFonts w:hint="default"/>
      </w:rPr>
    </w:lvl>
    <w:lvl w:ilvl="7">
      <w:start w:val="1"/>
      <w:numFmt w:val="decimal"/>
      <w:pStyle w:val="berschrift8"/>
      <w:lvlText w:val="%1.%2.%3.%4.%5.%6.%7.%8"/>
      <w:lvlJc w:val="left"/>
      <w:pPr>
        <w:ind w:left="431" w:hanging="431"/>
      </w:pPr>
      <w:rPr>
        <w:rFonts w:hint="default"/>
      </w:rPr>
    </w:lvl>
    <w:lvl w:ilvl="8">
      <w:start w:val="1"/>
      <w:numFmt w:val="decimal"/>
      <w:pStyle w:val="berschrift9"/>
      <w:lvlText w:val="%1.%2.%3.%4.%5.%6.%7.%8.%9"/>
      <w:lvlJc w:val="left"/>
      <w:pPr>
        <w:ind w:left="431" w:hanging="431"/>
      </w:pPr>
      <w:rPr>
        <w:rFonts w:hint="default"/>
      </w:rPr>
    </w:lvl>
  </w:abstractNum>
  <w:abstractNum w:abstractNumId="34" w15:restartNumberingAfterBreak="0">
    <w:nsid w:val="45C97CCE"/>
    <w:multiLevelType w:val="hybridMultilevel"/>
    <w:tmpl w:val="9FDEA9D6"/>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479A3151"/>
    <w:multiLevelType w:val="multilevel"/>
    <w:tmpl w:val="574C81C6"/>
    <w:lvl w:ilvl="0">
      <w:start w:val="1"/>
      <w:numFmt w:val="upperRoman"/>
      <w:lvlText w:val="%1."/>
      <w:lvlJc w:val="left"/>
      <w:pPr>
        <w:ind w:left="1080" w:hanging="720"/>
      </w:pPr>
      <w:rPr>
        <w:rFonts w:hint="default"/>
        <w:b/>
        <w:sz w:val="28"/>
        <w:szCs w:val="28"/>
      </w:rPr>
    </w:lvl>
    <w:lvl w:ilvl="1">
      <w:start w:val="5"/>
      <w:numFmt w:val="decimal"/>
      <w:isLgl/>
      <w:lvlText w:val="%1.%2"/>
      <w:lvlJc w:val="left"/>
      <w:pPr>
        <w:ind w:left="2175" w:hanging="375"/>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5760" w:hanging="1080"/>
      </w:pPr>
      <w:rPr>
        <w:rFonts w:hint="default"/>
      </w:rPr>
    </w:lvl>
    <w:lvl w:ilvl="4">
      <w:start w:val="1"/>
      <w:numFmt w:val="decimal"/>
      <w:isLgl/>
      <w:lvlText w:val="%1.%2.%3.%4.%5"/>
      <w:lvlJc w:val="left"/>
      <w:pPr>
        <w:ind w:left="7200" w:hanging="1080"/>
      </w:pPr>
      <w:rPr>
        <w:rFonts w:hint="default"/>
      </w:rPr>
    </w:lvl>
    <w:lvl w:ilvl="5">
      <w:start w:val="1"/>
      <w:numFmt w:val="decimal"/>
      <w:isLgl/>
      <w:lvlText w:val="%1.%2.%3.%4.%5.%6"/>
      <w:lvlJc w:val="left"/>
      <w:pPr>
        <w:ind w:left="9000" w:hanging="1440"/>
      </w:pPr>
      <w:rPr>
        <w:rFonts w:hint="default"/>
      </w:rPr>
    </w:lvl>
    <w:lvl w:ilvl="6">
      <w:start w:val="1"/>
      <w:numFmt w:val="decimal"/>
      <w:isLgl/>
      <w:lvlText w:val="%1.%2.%3.%4.%5.%6.%7"/>
      <w:lvlJc w:val="left"/>
      <w:pPr>
        <w:ind w:left="10440" w:hanging="1440"/>
      </w:pPr>
      <w:rPr>
        <w:rFonts w:hint="default"/>
      </w:rPr>
    </w:lvl>
    <w:lvl w:ilvl="7">
      <w:start w:val="1"/>
      <w:numFmt w:val="decimal"/>
      <w:isLgl/>
      <w:lvlText w:val="%1.%2.%3.%4.%5.%6.%7.%8"/>
      <w:lvlJc w:val="left"/>
      <w:pPr>
        <w:ind w:left="12240" w:hanging="1800"/>
      </w:pPr>
      <w:rPr>
        <w:rFonts w:hint="default"/>
      </w:rPr>
    </w:lvl>
    <w:lvl w:ilvl="8">
      <w:start w:val="1"/>
      <w:numFmt w:val="decimal"/>
      <w:isLgl/>
      <w:lvlText w:val="%1.%2.%3.%4.%5.%6.%7.%8.%9"/>
      <w:lvlJc w:val="left"/>
      <w:pPr>
        <w:ind w:left="14040" w:hanging="2160"/>
      </w:pPr>
      <w:rPr>
        <w:rFonts w:hint="default"/>
      </w:rPr>
    </w:lvl>
  </w:abstractNum>
  <w:abstractNum w:abstractNumId="36" w15:restartNumberingAfterBreak="0">
    <w:nsid w:val="479D1A5B"/>
    <w:multiLevelType w:val="hybridMultilevel"/>
    <w:tmpl w:val="88E8C34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483148DB"/>
    <w:multiLevelType w:val="hybridMultilevel"/>
    <w:tmpl w:val="EDA8FEA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48687EB4"/>
    <w:multiLevelType w:val="hybridMultilevel"/>
    <w:tmpl w:val="BE0EB70C"/>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4AD46DC0"/>
    <w:multiLevelType w:val="hybridMultilevel"/>
    <w:tmpl w:val="7930C06C"/>
    <w:lvl w:ilvl="0" w:tplc="0407000B">
      <w:start w:val="1"/>
      <w:numFmt w:val="bullet"/>
      <w:lvlText w:val=""/>
      <w:lvlJc w:val="left"/>
      <w:pPr>
        <w:ind w:left="780" w:hanging="360"/>
      </w:pPr>
      <w:rPr>
        <w:rFonts w:ascii="Wingdings" w:hAnsi="Wingdings"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40" w15:restartNumberingAfterBreak="0">
    <w:nsid w:val="4E84548D"/>
    <w:multiLevelType w:val="hybridMultilevel"/>
    <w:tmpl w:val="C1B861CA"/>
    <w:lvl w:ilvl="0" w:tplc="03901944">
      <w:start w:val="1"/>
      <w:numFmt w:val="decimal"/>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41" w15:restartNumberingAfterBreak="0">
    <w:nsid w:val="4F6760A0"/>
    <w:multiLevelType w:val="hybridMultilevel"/>
    <w:tmpl w:val="62862D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53577173"/>
    <w:multiLevelType w:val="hybridMultilevel"/>
    <w:tmpl w:val="F7F2C57C"/>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555E3696"/>
    <w:multiLevelType w:val="multilevel"/>
    <w:tmpl w:val="AAC00FE2"/>
    <w:lvl w:ilvl="0">
      <w:start w:val="1"/>
      <w:numFmt w:val="upperRoman"/>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15:restartNumberingAfterBreak="0">
    <w:nsid w:val="55AB3D5B"/>
    <w:multiLevelType w:val="multilevel"/>
    <w:tmpl w:val="190062B0"/>
    <w:lvl w:ilvl="0">
      <w:start w:val="1"/>
      <w:numFmt w:val="decimal"/>
      <w:lvlText w:val="%1."/>
      <w:lvlJc w:val="left"/>
      <w:pPr>
        <w:ind w:left="144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45" w15:restartNumberingAfterBreak="0">
    <w:nsid w:val="5DD749BC"/>
    <w:multiLevelType w:val="hybridMultilevel"/>
    <w:tmpl w:val="E612C03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5E122345"/>
    <w:multiLevelType w:val="multilevel"/>
    <w:tmpl w:val="9F46BA1C"/>
    <w:lvl w:ilvl="0">
      <w:start w:val="4"/>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66B6325F"/>
    <w:multiLevelType w:val="hybridMultilevel"/>
    <w:tmpl w:val="44AE22E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6F0E446A"/>
    <w:multiLevelType w:val="hybridMultilevel"/>
    <w:tmpl w:val="E1D8D722"/>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71807F3F"/>
    <w:multiLevelType w:val="hybridMultilevel"/>
    <w:tmpl w:val="DECCC7D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745C3B02"/>
    <w:multiLevelType w:val="hybridMultilevel"/>
    <w:tmpl w:val="F6CC9A5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1" w15:restartNumberingAfterBreak="0">
    <w:nsid w:val="7B49623B"/>
    <w:multiLevelType w:val="hybridMultilevel"/>
    <w:tmpl w:val="1F4E66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7E166C4C"/>
    <w:multiLevelType w:val="hybridMultilevel"/>
    <w:tmpl w:val="E4DC66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7F2332C2"/>
    <w:multiLevelType w:val="hybridMultilevel"/>
    <w:tmpl w:val="3B9C253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5"/>
  </w:num>
  <w:num w:numId="2">
    <w:abstractNumId w:val="9"/>
  </w:num>
  <w:num w:numId="3">
    <w:abstractNumId w:val="29"/>
  </w:num>
  <w:num w:numId="4">
    <w:abstractNumId w:val="21"/>
  </w:num>
  <w:num w:numId="5">
    <w:abstractNumId w:val="40"/>
  </w:num>
  <w:num w:numId="6">
    <w:abstractNumId w:val="5"/>
  </w:num>
  <w:num w:numId="7">
    <w:abstractNumId w:val="35"/>
  </w:num>
  <w:num w:numId="8">
    <w:abstractNumId w:val="44"/>
  </w:num>
  <w:num w:numId="9">
    <w:abstractNumId w:val="2"/>
  </w:num>
  <w:num w:numId="10">
    <w:abstractNumId w:val="10"/>
  </w:num>
  <w:num w:numId="11">
    <w:abstractNumId w:val="4"/>
  </w:num>
  <w:num w:numId="12">
    <w:abstractNumId w:val="53"/>
  </w:num>
  <w:num w:numId="13">
    <w:abstractNumId w:val="26"/>
  </w:num>
  <w:num w:numId="14">
    <w:abstractNumId w:val="30"/>
  </w:num>
  <w:num w:numId="15">
    <w:abstractNumId w:val="50"/>
  </w:num>
  <w:num w:numId="16">
    <w:abstractNumId w:val="12"/>
  </w:num>
  <w:num w:numId="17">
    <w:abstractNumId w:val="13"/>
  </w:num>
  <w:num w:numId="18">
    <w:abstractNumId w:val="24"/>
  </w:num>
  <w:num w:numId="19">
    <w:abstractNumId w:val="46"/>
  </w:num>
  <w:num w:numId="20">
    <w:abstractNumId w:val="19"/>
  </w:num>
  <w:num w:numId="21">
    <w:abstractNumId w:val="36"/>
  </w:num>
  <w:num w:numId="22">
    <w:abstractNumId w:val="45"/>
  </w:num>
  <w:num w:numId="23">
    <w:abstractNumId w:val="49"/>
  </w:num>
  <w:num w:numId="24">
    <w:abstractNumId w:val="17"/>
  </w:num>
  <w:num w:numId="25">
    <w:abstractNumId w:val="47"/>
  </w:num>
  <w:num w:numId="26">
    <w:abstractNumId w:val="0"/>
  </w:num>
  <w:num w:numId="27">
    <w:abstractNumId w:val="41"/>
  </w:num>
  <w:num w:numId="28">
    <w:abstractNumId w:val="52"/>
  </w:num>
  <w:num w:numId="29">
    <w:abstractNumId w:val="7"/>
  </w:num>
  <w:num w:numId="30">
    <w:abstractNumId w:val="16"/>
  </w:num>
  <w:num w:numId="31">
    <w:abstractNumId w:val="31"/>
  </w:num>
  <w:num w:numId="32">
    <w:abstractNumId w:val="37"/>
  </w:num>
  <w:num w:numId="33">
    <w:abstractNumId w:val="14"/>
  </w:num>
  <w:num w:numId="34">
    <w:abstractNumId w:val="39"/>
  </w:num>
  <w:num w:numId="35">
    <w:abstractNumId w:val="51"/>
  </w:num>
  <w:num w:numId="36">
    <w:abstractNumId w:val="48"/>
  </w:num>
  <w:num w:numId="37">
    <w:abstractNumId w:val="1"/>
  </w:num>
  <w:num w:numId="38">
    <w:abstractNumId w:val="22"/>
  </w:num>
  <w:num w:numId="39">
    <w:abstractNumId w:val="34"/>
  </w:num>
  <w:num w:numId="40">
    <w:abstractNumId w:val="28"/>
  </w:num>
  <w:num w:numId="41">
    <w:abstractNumId w:val="42"/>
  </w:num>
  <w:num w:numId="42">
    <w:abstractNumId w:val="38"/>
  </w:num>
  <w:num w:numId="43">
    <w:abstractNumId w:val="3"/>
  </w:num>
  <w:num w:numId="44">
    <w:abstractNumId w:val="32"/>
  </w:num>
  <w:num w:numId="45">
    <w:abstractNumId w:val="20"/>
  </w:num>
  <w:num w:numId="46">
    <w:abstractNumId w:val="18"/>
  </w:num>
  <w:num w:numId="47">
    <w:abstractNumId w:val="6"/>
  </w:num>
  <w:num w:numId="48">
    <w:abstractNumId w:val="11"/>
  </w:num>
  <w:num w:numId="49">
    <w:abstractNumId w:val="23"/>
  </w:num>
  <w:num w:numId="50">
    <w:abstractNumId w:val="8"/>
  </w:num>
  <w:num w:numId="51">
    <w:abstractNumId w:val="15"/>
  </w:num>
  <w:num w:numId="52">
    <w:abstractNumId w:val="33"/>
  </w:num>
  <w:num w:numId="53">
    <w:abstractNumId w:val="27"/>
  </w:num>
  <w:num w:numId="54">
    <w:abstractNumId w:val="4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3A1"/>
    <w:rsid w:val="000115E1"/>
    <w:rsid w:val="000316CB"/>
    <w:rsid w:val="00034465"/>
    <w:rsid w:val="000656AD"/>
    <w:rsid w:val="000667FB"/>
    <w:rsid w:val="0007504A"/>
    <w:rsid w:val="000810C7"/>
    <w:rsid w:val="0009126F"/>
    <w:rsid w:val="000B178C"/>
    <w:rsid w:val="000C4371"/>
    <w:rsid w:val="000D4BA5"/>
    <w:rsid w:val="000E1EA5"/>
    <w:rsid w:val="000E44C8"/>
    <w:rsid w:val="000F5A08"/>
    <w:rsid w:val="00101BA9"/>
    <w:rsid w:val="00124655"/>
    <w:rsid w:val="00126B9E"/>
    <w:rsid w:val="00134934"/>
    <w:rsid w:val="001640F5"/>
    <w:rsid w:val="001B08E5"/>
    <w:rsid w:val="001B2273"/>
    <w:rsid w:val="001C2D82"/>
    <w:rsid w:val="001D2508"/>
    <w:rsid w:val="001D4A8F"/>
    <w:rsid w:val="001E744F"/>
    <w:rsid w:val="001F03AC"/>
    <w:rsid w:val="00213FA1"/>
    <w:rsid w:val="0022346F"/>
    <w:rsid w:val="00235CC9"/>
    <w:rsid w:val="00240452"/>
    <w:rsid w:val="00242BFB"/>
    <w:rsid w:val="00246D38"/>
    <w:rsid w:val="00256F35"/>
    <w:rsid w:val="00272342"/>
    <w:rsid w:val="0027327C"/>
    <w:rsid w:val="0028125C"/>
    <w:rsid w:val="002C03A1"/>
    <w:rsid w:val="002C2EDF"/>
    <w:rsid w:val="002C3EA4"/>
    <w:rsid w:val="002C7979"/>
    <w:rsid w:val="002D6654"/>
    <w:rsid w:val="002E1967"/>
    <w:rsid w:val="002F26A8"/>
    <w:rsid w:val="002F380E"/>
    <w:rsid w:val="00317C7F"/>
    <w:rsid w:val="00342318"/>
    <w:rsid w:val="00346C3F"/>
    <w:rsid w:val="00355D59"/>
    <w:rsid w:val="00362742"/>
    <w:rsid w:val="0037593F"/>
    <w:rsid w:val="003B0B9C"/>
    <w:rsid w:val="003C1F95"/>
    <w:rsid w:val="00415C00"/>
    <w:rsid w:val="004516AC"/>
    <w:rsid w:val="00471B81"/>
    <w:rsid w:val="0048726C"/>
    <w:rsid w:val="0048758B"/>
    <w:rsid w:val="004926E4"/>
    <w:rsid w:val="00496104"/>
    <w:rsid w:val="004A72F6"/>
    <w:rsid w:val="004C587F"/>
    <w:rsid w:val="004D5827"/>
    <w:rsid w:val="00507A9C"/>
    <w:rsid w:val="00521643"/>
    <w:rsid w:val="00556529"/>
    <w:rsid w:val="005635DA"/>
    <w:rsid w:val="005725B0"/>
    <w:rsid w:val="005A4721"/>
    <w:rsid w:val="005A605F"/>
    <w:rsid w:val="005C7C57"/>
    <w:rsid w:val="005D62EE"/>
    <w:rsid w:val="005E4DED"/>
    <w:rsid w:val="005E5C93"/>
    <w:rsid w:val="005F4E74"/>
    <w:rsid w:val="00606213"/>
    <w:rsid w:val="00615459"/>
    <w:rsid w:val="00617EEE"/>
    <w:rsid w:val="00621539"/>
    <w:rsid w:val="00626E01"/>
    <w:rsid w:val="00647C8F"/>
    <w:rsid w:val="00667354"/>
    <w:rsid w:val="00681A50"/>
    <w:rsid w:val="00682375"/>
    <w:rsid w:val="0069308C"/>
    <w:rsid w:val="006B7291"/>
    <w:rsid w:val="006F42CC"/>
    <w:rsid w:val="00704350"/>
    <w:rsid w:val="00704A93"/>
    <w:rsid w:val="00706D85"/>
    <w:rsid w:val="0074718E"/>
    <w:rsid w:val="0075302B"/>
    <w:rsid w:val="00762A00"/>
    <w:rsid w:val="00772059"/>
    <w:rsid w:val="00776D11"/>
    <w:rsid w:val="007945D9"/>
    <w:rsid w:val="007A02D1"/>
    <w:rsid w:val="007B6F86"/>
    <w:rsid w:val="007C210C"/>
    <w:rsid w:val="007C380C"/>
    <w:rsid w:val="007C3D53"/>
    <w:rsid w:val="00806986"/>
    <w:rsid w:val="00812ED1"/>
    <w:rsid w:val="00816DFD"/>
    <w:rsid w:val="00817631"/>
    <w:rsid w:val="00831A51"/>
    <w:rsid w:val="00865A86"/>
    <w:rsid w:val="00884AD4"/>
    <w:rsid w:val="0089074F"/>
    <w:rsid w:val="00897D88"/>
    <w:rsid w:val="008A21FF"/>
    <w:rsid w:val="008C255C"/>
    <w:rsid w:val="008C7DCC"/>
    <w:rsid w:val="008D0118"/>
    <w:rsid w:val="008D756D"/>
    <w:rsid w:val="008E389A"/>
    <w:rsid w:val="00920058"/>
    <w:rsid w:val="009239B9"/>
    <w:rsid w:val="00934DFA"/>
    <w:rsid w:val="00940DC2"/>
    <w:rsid w:val="00942BBD"/>
    <w:rsid w:val="009510FB"/>
    <w:rsid w:val="00962573"/>
    <w:rsid w:val="00965336"/>
    <w:rsid w:val="00965E19"/>
    <w:rsid w:val="009707EB"/>
    <w:rsid w:val="009826A9"/>
    <w:rsid w:val="00987F09"/>
    <w:rsid w:val="009928A2"/>
    <w:rsid w:val="0099483D"/>
    <w:rsid w:val="009A0B5D"/>
    <w:rsid w:val="009A4C81"/>
    <w:rsid w:val="009A7355"/>
    <w:rsid w:val="009B1305"/>
    <w:rsid w:val="009B4F79"/>
    <w:rsid w:val="009C6539"/>
    <w:rsid w:val="009E2289"/>
    <w:rsid w:val="009E35EC"/>
    <w:rsid w:val="00A00BD7"/>
    <w:rsid w:val="00A11BA3"/>
    <w:rsid w:val="00A360E8"/>
    <w:rsid w:val="00A402FD"/>
    <w:rsid w:val="00A65A9D"/>
    <w:rsid w:val="00A711AB"/>
    <w:rsid w:val="00A942B0"/>
    <w:rsid w:val="00AA2826"/>
    <w:rsid w:val="00AA3CF9"/>
    <w:rsid w:val="00AA7910"/>
    <w:rsid w:val="00AB0047"/>
    <w:rsid w:val="00AC5314"/>
    <w:rsid w:val="00AF6D39"/>
    <w:rsid w:val="00B04D03"/>
    <w:rsid w:val="00B31880"/>
    <w:rsid w:val="00B654C4"/>
    <w:rsid w:val="00B66EE2"/>
    <w:rsid w:val="00BA0F32"/>
    <w:rsid w:val="00BC66F6"/>
    <w:rsid w:val="00BD7EAA"/>
    <w:rsid w:val="00BD7F54"/>
    <w:rsid w:val="00C13A3E"/>
    <w:rsid w:val="00C31433"/>
    <w:rsid w:val="00C3505F"/>
    <w:rsid w:val="00C3736F"/>
    <w:rsid w:val="00C44CE6"/>
    <w:rsid w:val="00C674E7"/>
    <w:rsid w:val="00C712CA"/>
    <w:rsid w:val="00C72BC9"/>
    <w:rsid w:val="00C96954"/>
    <w:rsid w:val="00CB06AF"/>
    <w:rsid w:val="00CB56F1"/>
    <w:rsid w:val="00CD5040"/>
    <w:rsid w:val="00CF11DE"/>
    <w:rsid w:val="00CF3D04"/>
    <w:rsid w:val="00D13C14"/>
    <w:rsid w:val="00D32BDD"/>
    <w:rsid w:val="00D448B4"/>
    <w:rsid w:val="00D52378"/>
    <w:rsid w:val="00D53E3B"/>
    <w:rsid w:val="00D70779"/>
    <w:rsid w:val="00D716F2"/>
    <w:rsid w:val="00D7206B"/>
    <w:rsid w:val="00D73BD4"/>
    <w:rsid w:val="00D77295"/>
    <w:rsid w:val="00DB34BF"/>
    <w:rsid w:val="00DB798C"/>
    <w:rsid w:val="00DC5605"/>
    <w:rsid w:val="00DE2DB0"/>
    <w:rsid w:val="00DF370F"/>
    <w:rsid w:val="00E1142A"/>
    <w:rsid w:val="00E1160F"/>
    <w:rsid w:val="00E25365"/>
    <w:rsid w:val="00E27CA3"/>
    <w:rsid w:val="00E400AA"/>
    <w:rsid w:val="00E44329"/>
    <w:rsid w:val="00E73231"/>
    <w:rsid w:val="00E7677D"/>
    <w:rsid w:val="00E863D5"/>
    <w:rsid w:val="00EA365B"/>
    <w:rsid w:val="00EC305D"/>
    <w:rsid w:val="00EC77F1"/>
    <w:rsid w:val="00EF19D0"/>
    <w:rsid w:val="00F143FC"/>
    <w:rsid w:val="00F20041"/>
    <w:rsid w:val="00F22EEA"/>
    <w:rsid w:val="00F3021A"/>
    <w:rsid w:val="00F32FE5"/>
    <w:rsid w:val="00F444D1"/>
    <w:rsid w:val="00F465CB"/>
    <w:rsid w:val="00F624CE"/>
    <w:rsid w:val="00F72327"/>
    <w:rsid w:val="00F87FC4"/>
    <w:rsid w:val="00FC60ED"/>
    <w:rsid w:val="00FE2DD3"/>
    <w:rsid w:val="00FE6DB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D7533"/>
  <w15:chartTrackingRefBased/>
  <w15:docId w15:val="{4A964AC9-B3D8-4D09-982F-21CC19013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7945D9"/>
    <w:pPr>
      <w:keepNext/>
      <w:keepLines/>
      <w:numPr>
        <w:numId w:val="5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7945D9"/>
    <w:pPr>
      <w:keepNext/>
      <w:keepLines/>
      <w:numPr>
        <w:ilvl w:val="1"/>
        <w:numId w:val="52"/>
      </w:numPr>
      <w:spacing w:before="40" w:after="0"/>
      <w:ind w:left="431"/>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7945D9"/>
    <w:pPr>
      <w:keepNext/>
      <w:keepLines/>
      <w:numPr>
        <w:ilvl w:val="2"/>
        <w:numId w:val="52"/>
      </w:numPr>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unhideWhenUsed/>
    <w:qFormat/>
    <w:rsid w:val="007945D9"/>
    <w:pPr>
      <w:keepNext/>
      <w:keepLines/>
      <w:numPr>
        <w:ilvl w:val="3"/>
        <w:numId w:val="52"/>
      </w:numPr>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7945D9"/>
    <w:pPr>
      <w:keepNext/>
      <w:keepLines/>
      <w:numPr>
        <w:ilvl w:val="4"/>
        <w:numId w:val="52"/>
      </w:numPr>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7945D9"/>
    <w:pPr>
      <w:keepNext/>
      <w:keepLines/>
      <w:numPr>
        <w:ilvl w:val="5"/>
        <w:numId w:val="52"/>
      </w:numPr>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7945D9"/>
    <w:pPr>
      <w:keepNext/>
      <w:keepLines/>
      <w:numPr>
        <w:ilvl w:val="6"/>
        <w:numId w:val="52"/>
      </w:numPr>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7945D9"/>
    <w:pPr>
      <w:keepNext/>
      <w:keepLines/>
      <w:numPr>
        <w:ilvl w:val="7"/>
        <w:numId w:val="52"/>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7945D9"/>
    <w:pPr>
      <w:keepNext/>
      <w:keepLines/>
      <w:numPr>
        <w:ilvl w:val="8"/>
        <w:numId w:val="5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62573"/>
    <w:pPr>
      <w:ind w:left="720"/>
      <w:contextualSpacing/>
    </w:pPr>
  </w:style>
  <w:style w:type="character" w:styleId="Hyperlink">
    <w:name w:val="Hyperlink"/>
    <w:basedOn w:val="Absatz-Standardschriftart"/>
    <w:uiPriority w:val="99"/>
    <w:unhideWhenUsed/>
    <w:rsid w:val="00965336"/>
    <w:rPr>
      <w:color w:val="0563C1" w:themeColor="hyperlink"/>
      <w:u w:val="single"/>
    </w:rPr>
  </w:style>
  <w:style w:type="paragraph" w:styleId="KeinLeerraum">
    <w:name w:val="No Spacing"/>
    <w:uiPriority w:val="1"/>
    <w:qFormat/>
    <w:rsid w:val="003C1F95"/>
    <w:pPr>
      <w:spacing w:after="0" w:line="240" w:lineRule="auto"/>
    </w:pPr>
  </w:style>
  <w:style w:type="character" w:customStyle="1" w:styleId="berschrift1Zchn">
    <w:name w:val="Überschrift 1 Zchn"/>
    <w:basedOn w:val="Absatz-Standardschriftart"/>
    <w:link w:val="berschrift1"/>
    <w:uiPriority w:val="9"/>
    <w:rsid w:val="007945D9"/>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rsid w:val="007945D9"/>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rsid w:val="007945D9"/>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rsid w:val="007945D9"/>
    <w:rPr>
      <w:rFonts w:asciiTheme="majorHAnsi" w:eastAsiaTheme="majorEastAsia" w:hAnsiTheme="majorHAnsi" w:cstheme="majorBidi"/>
      <w:i/>
      <w:iCs/>
      <w:color w:val="2E74B5" w:themeColor="accent1" w:themeShade="BF"/>
    </w:rPr>
  </w:style>
  <w:style w:type="character" w:customStyle="1" w:styleId="berschrift5Zchn">
    <w:name w:val="Überschrift 5 Zchn"/>
    <w:basedOn w:val="Absatz-Standardschriftart"/>
    <w:link w:val="berschrift5"/>
    <w:uiPriority w:val="9"/>
    <w:semiHidden/>
    <w:rsid w:val="007945D9"/>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semiHidden/>
    <w:rsid w:val="007945D9"/>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semiHidden/>
    <w:rsid w:val="007945D9"/>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semiHidden/>
    <w:rsid w:val="007945D9"/>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7945D9"/>
    <w:rPr>
      <w:rFonts w:asciiTheme="majorHAnsi" w:eastAsiaTheme="majorEastAsia" w:hAnsiTheme="majorHAnsi" w:cstheme="majorBidi"/>
      <w:i/>
      <w:iCs/>
      <w:color w:val="272727" w:themeColor="text1" w:themeTint="D8"/>
      <w:sz w:val="21"/>
      <w:szCs w:val="21"/>
    </w:rPr>
  </w:style>
  <w:style w:type="paragraph" w:styleId="Inhaltsverzeichnisberschrift">
    <w:name w:val="TOC Heading"/>
    <w:basedOn w:val="berschrift1"/>
    <w:next w:val="Standard"/>
    <w:uiPriority w:val="39"/>
    <w:unhideWhenUsed/>
    <w:qFormat/>
    <w:rsid w:val="00EF19D0"/>
    <w:pPr>
      <w:numPr>
        <w:numId w:val="0"/>
      </w:numPr>
      <w:outlineLvl w:val="9"/>
    </w:pPr>
    <w:rPr>
      <w:lang w:eastAsia="de-DE"/>
    </w:rPr>
  </w:style>
  <w:style w:type="paragraph" w:styleId="Verzeichnis1">
    <w:name w:val="toc 1"/>
    <w:basedOn w:val="Standard"/>
    <w:next w:val="Standard"/>
    <w:autoRedefine/>
    <w:uiPriority w:val="39"/>
    <w:unhideWhenUsed/>
    <w:rsid w:val="00EF19D0"/>
    <w:pPr>
      <w:spacing w:after="100"/>
    </w:pPr>
  </w:style>
  <w:style w:type="paragraph" w:styleId="Verzeichnis2">
    <w:name w:val="toc 2"/>
    <w:basedOn w:val="Standard"/>
    <w:next w:val="Standard"/>
    <w:autoRedefine/>
    <w:uiPriority w:val="39"/>
    <w:unhideWhenUsed/>
    <w:rsid w:val="00EF19D0"/>
    <w:pPr>
      <w:spacing w:after="100"/>
      <w:ind w:left="220"/>
    </w:pPr>
  </w:style>
  <w:style w:type="paragraph" w:styleId="Verzeichnis3">
    <w:name w:val="toc 3"/>
    <w:basedOn w:val="Standard"/>
    <w:next w:val="Standard"/>
    <w:autoRedefine/>
    <w:uiPriority w:val="39"/>
    <w:unhideWhenUsed/>
    <w:rsid w:val="00EF19D0"/>
    <w:pPr>
      <w:spacing w:after="100"/>
      <w:ind w:left="440"/>
    </w:pPr>
  </w:style>
  <w:style w:type="paragraph" w:styleId="Kopfzeile">
    <w:name w:val="header"/>
    <w:basedOn w:val="Standard"/>
    <w:link w:val="KopfzeileZchn"/>
    <w:uiPriority w:val="99"/>
    <w:unhideWhenUsed/>
    <w:rsid w:val="002C797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C7979"/>
  </w:style>
  <w:style w:type="paragraph" w:styleId="Fuzeile">
    <w:name w:val="footer"/>
    <w:basedOn w:val="Standard"/>
    <w:link w:val="FuzeileZchn"/>
    <w:uiPriority w:val="99"/>
    <w:unhideWhenUsed/>
    <w:rsid w:val="002C79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C79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1396354">
      <w:bodyDiv w:val="1"/>
      <w:marLeft w:val="0"/>
      <w:marRight w:val="0"/>
      <w:marTop w:val="0"/>
      <w:marBottom w:val="0"/>
      <w:divBdr>
        <w:top w:val="none" w:sz="0" w:space="0" w:color="auto"/>
        <w:left w:val="none" w:sz="0" w:space="0" w:color="auto"/>
        <w:bottom w:val="none" w:sz="0" w:space="0" w:color="auto"/>
        <w:right w:val="none" w:sz="0" w:space="0" w:color="auto"/>
      </w:divBdr>
    </w:div>
    <w:div w:id="1215584508">
      <w:bodyDiv w:val="1"/>
      <w:marLeft w:val="0"/>
      <w:marRight w:val="0"/>
      <w:marTop w:val="0"/>
      <w:marBottom w:val="0"/>
      <w:divBdr>
        <w:top w:val="none" w:sz="0" w:space="0" w:color="auto"/>
        <w:left w:val="none" w:sz="0" w:space="0" w:color="auto"/>
        <w:bottom w:val="none" w:sz="0" w:space="0" w:color="auto"/>
        <w:right w:val="none" w:sz="0" w:space="0" w:color="auto"/>
      </w:divBdr>
    </w:div>
    <w:div w:id="1712149758">
      <w:bodyDiv w:val="1"/>
      <w:marLeft w:val="0"/>
      <w:marRight w:val="0"/>
      <w:marTop w:val="0"/>
      <w:marBottom w:val="0"/>
      <w:divBdr>
        <w:top w:val="none" w:sz="0" w:space="0" w:color="auto"/>
        <w:left w:val="none" w:sz="0" w:space="0" w:color="auto"/>
        <w:bottom w:val="none" w:sz="0" w:space="0" w:color="auto"/>
        <w:right w:val="none" w:sz="0" w:space="0" w:color="auto"/>
      </w:divBdr>
    </w:div>
    <w:div w:id="1818035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oman.schaeffler@kemnath.de"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waldgruppe@lilaloehle.de"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indergarten@kemnath.de"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kitas-kemnath.d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eitung-kitas@kemnath.de"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5E217-8BBD-4F2A-B89E-846679E0A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8671</Words>
  <Characters>54632</Characters>
  <Application>Microsoft Office Word</Application>
  <DocSecurity>0</DocSecurity>
  <Lines>455</Lines>
  <Paragraphs>126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kindergarten</dc:creator>
  <cp:keywords/>
  <dc:description/>
  <cp:lastModifiedBy>kindergarten</cp:lastModifiedBy>
  <cp:revision>29</cp:revision>
  <dcterms:created xsi:type="dcterms:W3CDTF">2021-04-12T05:36:00Z</dcterms:created>
  <dcterms:modified xsi:type="dcterms:W3CDTF">2023-02-09T07:06:00Z</dcterms:modified>
</cp:coreProperties>
</file>